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69BE3" w14:textId="77777777" w:rsidR="00AA3DB3" w:rsidRPr="0081179C" w:rsidRDefault="00AA3DB3" w:rsidP="00AA3DB3">
      <w:pPr>
        <w:jc w:val="center"/>
        <w:rPr>
          <w:b/>
          <w:bCs/>
        </w:rPr>
      </w:pPr>
      <w:bookmarkStart w:id="0" w:name="_GoBack"/>
      <w:bookmarkEnd w:id="0"/>
      <w:r w:rsidRPr="0081179C">
        <w:rPr>
          <w:b/>
          <w:bCs/>
        </w:rPr>
        <w:t>LA GIUNTA COMUNALE</w:t>
      </w:r>
    </w:p>
    <w:p w14:paraId="49B726DC" w14:textId="77777777" w:rsidR="00AA3DB3" w:rsidRDefault="00AA3DB3" w:rsidP="00AA3DB3">
      <w:pPr>
        <w:spacing w:after="0"/>
      </w:pPr>
      <w:r>
        <w:t>Premesso che:</w:t>
      </w:r>
    </w:p>
    <w:p w14:paraId="125AA622" w14:textId="57B0BECE" w:rsidR="00AA3DB3" w:rsidRDefault="00AA3DB3" w:rsidP="00AA3DB3">
      <w:pPr>
        <w:pStyle w:val="Paragrafoelenco"/>
        <w:numPr>
          <w:ilvl w:val="0"/>
          <w:numId w:val="2"/>
        </w:numPr>
        <w:ind w:left="426" w:hanging="426"/>
        <w:jc w:val="both"/>
      </w:pPr>
      <w:r>
        <w:t xml:space="preserve">con deliberazione di Consiglio Comunale n. </w:t>
      </w:r>
      <w:r w:rsidR="000847FE">
        <w:t>__</w:t>
      </w:r>
      <w:r>
        <w:t xml:space="preserve"> del </w:t>
      </w:r>
      <w:r w:rsidR="000847FE">
        <w:t>_______</w:t>
      </w:r>
      <w:r>
        <w:t xml:space="preserve">, esecutiva ai sensi di legge, </w:t>
      </w:r>
      <w:r w:rsidR="0081179C">
        <w:t>è stato approvato</w:t>
      </w:r>
      <w:r>
        <w:t xml:space="preserve"> il Documento unico di programmazione per il periodo 20</w:t>
      </w:r>
      <w:r w:rsidR="00876D99">
        <w:t>20</w:t>
      </w:r>
      <w:r>
        <w:t>/20</w:t>
      </w:r>
      <w:r w:rsidR="00876D99">
        <w:t>22</w:t>
      </w:r>
      <w:r>
        <w:t>;</w:t>
      </w:r>
    </w:p>
    <w:p w14:paraId="3AA42285" w14:textId="5610A5AD" w:rsidR="00AA3DB3" w:rsidRDefault="00AA3DB3" w:rsidP="00AA3DB3">
      <w:pPr>
        <w:pStyle w:val="Paragrafoelenco"/>
        <w:numPr>
          <w:ilvl w:val="0"/>
          <w:numId w:val="2"/>
        </w:numPr>
        <w:ind w:left="426" w:hanging="426"/>
        <w:jc w:val="both"/>
      </w:pPr>
      <w:r>
        <w:t xml:space="preserve">con deliberazione di Consiglio Comunale n. </w:t>
      </w:r>
      <w:r w:rsidR="000847FE">
        <w:t>___</w:t>
      </w:r>
      <w:r>
        <w:t xml:space="preserve"> del </w:t>
      </w:r>
      <w:r w:rsidR="000847FE">
        <w:t>________</w:t>
      </w:r>
      <w:r>
        <w:t xml:space="preserve">, esecutiva ai sensi di legge, </w:t>
      </w:r>
      <w:r w:rsidR="0081179C">
        <w:t xml:space="preserve">è stato approvato </w:t>
      </w:r>
      <w:r>
        <w:t>il bilancio di previsione finanziario per il periodo 20</w:t>
      </w:r>
      <w:r w:rsidR="00876D99">
        <w:t>20/2022</w:t>
      </w:r>
      <w:r>
        <w:t>;</w:t>
      </w:r>
    </w:p>
    <w:p w14:paraId="45CD1CB0" w14:textId="5E71B137" w:rsidR="00AA3DB3" w:rsidRDefault="00AA3DB3" w:rsidP="00AA3DB3">
      <w:pPr>
        <w:pStyle w:val="Paragrafoelenco"/>
        <w:numPr>
          <w:ilvl w:val="0"/>
          <w:numId w:val="2"/>
        </w:numPr>
        <w:ind w:left="426" w:hanging="426"/>
        <w:jc w:val="both"/>
      </w:pPr>
      <w:r>
        <w:t xml:space="preserve">con deliberazione della Giunta Comunale n. </w:t>
      </w:r>
      <w:r w:rsidR="000847FE">
        <w:t>___</w:t>
      </w:r>
      <w:r>
        <w:t xml:space="preserve"> del </w:t>
      </w:r>
      <w:r w:rsidR="000847FE">
        <w:t>_____</w:t>
      </w:r>
      <w:r>
        <w:t xml:space="preserve">, esecutiva ai sensi di legge, </w:t>
      </w:r>
      <w:r w:rsidR="0081179C">
        <w:t xml:space="preserve">è stato approvato </w:t>
      </w:r>
      <w:r w:rsidR="005C2804">
        <w:t>i</w:t>
      </w:r>
      <w:r>
        <w:t>l piano esecutivo di gestione per il periodo 20</w:t>
      </w:r>
      <w:r w:rsidR="00876D99">
        <w:t>20/2022</w:t>
      </w:r>
      <w:r>
        <w:t xml:space="preserve"> nonché assegnate le risorse ai responsabili di servizio per il conseguimento degli obiettivi;</w:t>
      </w:r>
    </w:p>
    <w:p w14:paraId="1F1AE4AC" w14:textId="77777777" w:rsidR="0081179C" w:rsidRDefault="0081179C" w:rsidP="0081179C">
      <w:pPr>
        <w:jc w:val="both"/>
      </w:pPr>
      <w:r>
        <w:t xml:space="preserve">Richiamata la delibera del </w:t>
      </w:r>
      <w:proofErr w:type="gramStart"/>
      <w:r>
        <w:t>Consiglio dei Ministri</w:t>
      </w:r>
      <w:proofErr w:type="gramEnd"/>
      <w:r>
        <w:t xml:space="preserve"> del 31 gennaio 2020, con la quale è stato dichiarato lo stato di emergenza, sul territorio nazionale, relativo al rischio sanitario connesso all’insorgenza di patologie derivanti da agenti virali trasmissibili; </w:t>
      </w:r>
    </w:p>
    <w:p w14:paraId="3D68DB24" w14:textId="77777777" w:rsidR="0081179C" w:rsidRDefault="0081179C" w:rsidP="0081179C">
      <w:pPr>
        <w:jc w:val="both"/>
      </w:pPr>
      <w:r>
        <w:t xml:space="preserve">Richiamato, altresì, il comma 1 dell’art. 25 del </w:t>
      </w:r>
      <w:proofErr w:type="spellStart"/>
      <w:r>
        <w:t>D.Lgs.</w:t>
      </w:r>
      <w:proofErr w:type="spellEnd"/>
      <w:r>
        <w:t xml:space="preserve"> 1/2018 in base al quale “Per il coordinamento dell'attuazione degli interventi da effettuare durante lo stato di emergenza di rilievo nazionale si provvede mediante ordinanze di protezione civile, da adottarsi in deroga ad ogni disposizione vigente, nei limiti e con le modalità indicati nella deliberazione dello stato di emergenza e nel rispetto dei principi generali dell'ordinamento giuridico e delle norme dell'Unione europea”;</w:t>
      </w:r>
    </w:p>
    <w:p w14:paraId="2E7912E1" w14:textId="0EE63800" w:rsidR="00981A9F" w:rsidRDefault="00187035" w:rsidP="0081179C">
      <w:pPr>
        <w:jc w:val="both"/>
      </w:pPr>
      <w:r>
        <w:t xml:space="preserve">Vista l’ordinanza </w:t>
      </w:r>
      <w:r w:rsidR="00A70E62">
        <w:t>658 del 29 marzo 2020</w:t>
      </w:r>
      <w:r>
        <w:t xml:space="preserve"> della Presidenza del Consiglio dei Ministri</w:t>
      </w:r>
      <w:r w:rsidR="0023705B">
        <w:t xml:space="preserve"> – Dipartimento della Protezione Civile, </w:t>
      </w:r>
      <w:r w:rsidR="000847FE">
        <w:t xml:space="preserve"> pubblicata in Gazzetta Ufficiale n</w:t>
      </w:r>
      <w:r w:rsidR="005C2804">
        <w:t>. 85 del 30 marzo 2020</w:t>
      </w:r>
      <w:r w:rsidR="000847FE">
        <w:t xml:space="preserve">, </w:t>
      </w:r>
      <w:r>
        <w:t xml:space="preserve"> che</w:t>
      </w:r>
      <w:r w:rsidR="00CF162A">
        <w:t xml:space="preserve"> assegna ai Comuni risorse di importo pari a Euro 400.000.000,00 e ne</w:t>
      </w:r>
      <w:r>
        <w:t xml:space="preserve"> d</w:t>
      </w:r>
      <w:r w:rsidR="00DE6DD0">
        <w:t>ispon</w:t>
      </w:r>
      <w:r w:rsidR="00CF162A">
        <w:t>e i</w:t>
      </w:r>
      <w:r w:rsidR="00DE6DD0">
        <w:t>l pagamento</w:t>
      </w:r>
      <w:r w:rsidR="00CF162A">
        <w:t xml:space="preserve">, al fine di fronteggiare </w:t>
      </w:r>
      <w:r w:rsidR="00A70E62">
        <w:t>la situazione economica determinatesi per effetto delle conseguenze dell’emergenza COVID-19,</w:t>
      </w:r>
      <w:r w:rsidR="00CF162A">
        <w:t xml:space="preserve"> somme </w:t>
      </w:r>
      <w:r w:rsidR="00A70E62">
        <w:t>da contabilizzare nei bilanci degli enti a titolo di misure urgenti di solidarietà alimentare;</w:t>
      </w:r>
    </w:p>
    <w:p w14:paraId="75D6034C" w14:textId="77777777" w:rsidR="009B5072" w:rsidRDefault="00115818" w:rsidP="000B7099">
      <w:pPr>
        <w:jc w:val="both"/>
      </w:pPr>
      <w:r>
        <w:t xml:space="preserve">Riscontrato che il riparto </w:t>
      </w:r>
      <w:r w:rsidR="009B5072">
        <w:t xml:space="preserve">dell’importo spettante a ciascun comune, a titolo di contributo a rimborso della spesa sostenuta, ha tenuto conto della popolazione residente e della distanza tra il valore del reddito pro capite di ciascun comune e il valore medio nazionale, determinando per il Comune di </w:t>
      </w:r>
      <w:r w:rsidR="000847FE">
        <w:t>_____</w:t>
      </w:r>
      <w:r w:rsidR="009B5072">
        <w:t xml:space="preserve"> la somma di </w:t>
      </w:r>
      <w:proofErr w:type="gramStart"/>
      <w:r w:rsidR="009B5072">
        <w:t>Euro</w:t>
      </w:r>
      <w:proofErr w:type="gramEnd"/>
      <w:r w:rsidR="009B5072">
        <w:t xml:space="preserve"> </w:t>
      </w:r>
      <w:r w:rsidR="000847FE">
        <w:t>_________</w:t>
      </w:r>
      <w:r w:rsidR="009B5072">
        <w:t>;</w:t>
      </w:r>
    </w:p>
    <w:p w14:paraId="539A73A7" w14:textId="17343CCA" w:rsidR="00F77C4C" w:rsidRDefault="00F77C4C" w:rsidP="000B7099">
      <w:pPr>
        <w:jc w:val="both"/>
      </w:pPr>
      <w:r>
        <w:t>Rilevat</w:t>
      </w:r>
      <w:r w:rsidR="004419B8">
        <w:t xml:space="preserve">a la necessità di attivare le procedure amministrative per il fine di provvedere a spese urgenti ed indifferibili necessarie per far fronte all’emergenza Covid-19 e, in particolare, quelle derivanti dall’assegnazione del contributo a favore del Comune </w:t>
      </w:r>
      <w:r w:rsidR="00B81865">
        <w:t>relativo a</w:t>
      </w:r>
      <w:r w:rsidR="004419B8">
        <w:t xml:space="preserve"> misure urgenti di solidarietà alimentare</w:t>
      </w:r>
      <w:r w:rsidR="002B266E">
        <w:t>;</w:t>
      </w:r>
    </w:p>
    <w:p w14:paraId="4A0CDA83" w14:textId="6284EC0F" w:rsidR="00580F78" w:rsidRDefault="00580F78" w:rsidP="000B7099">
      <w:pPr>
        <w:jc w:val="both"/>
      </w:pPr>
      <w:r w:rsidRPr="005C2804">
        <w:t xml:space="preserve">Assunti, conseguentemente, i poteri del Consiglio Comunale, ai sensi dell’art. 175, comma 4 del </w:t>
      </w:r>
      <w:proofErr w:type="spellStart"/>
      <w:r w:rsidRPr="005C2804">
        <w:t>D.Lgs.</w:t>
      </w:r>
      <w:proofErr w:type="spellEnd"/>
      <w:r w:rsidRPr="005C2804">
        <w:t xml:space="preserve"> 267/2000, che testualmente recita: </w:t>
      </w:r>
      <w:r w:rsidRPr="005C2804">
        <w:rPr>
          <w:i/>
          <w:iCs/>
        </w:rPr>
        <w:t>“Ai sensi dell’’art. 42 le variazioni di bilancio possono essere adottate dall’organo esecutivo in via d’urgenza opportunamente motivata, salvo ratifica, a pena di decadenza, da parte dell’organo consiliare entro i sessanta giorni seguenti e comunque entro il 31 dicembre dell’anno in corso se a tale data non sia scaduto il predetto termine”</w:t>
      </w:r>
    </w:p>
    <w:p w14:paraId="6753A389" w14:textId="173B3443" w:rsidR="005C2804" w:rsidRDefault="001F0F1B" w:rsidP="000B7099">
      <w:pPr>
        <w:jc w:val="both"/>
      </w:pPr>
      <w:r>
        <w:t>Ritenuto opportuno procedere, pertanto, alla variazione</w:t>
      </w:r>
      <w:r w:rsidR="00580F78">
        <w:t xml:space="preserve"> </w:t>
      </w:r>
      <w:r w:rsidR="00580F78" w:rsidRPr="005C2804">
        <w:t>d’urgenza</w:t>
      </w:r>
      <w:r>
        <w:t xml:space="preserve"> del bilancio di previsione </w:t>
      </w:r>
      <w:r w:rsidR="0081179C">
        <w:t>2020-2022</w:t>
      </w:r>
      <w:r>
        <w:t>, esercizio 2020</w:t>
      </w:r>
      <w:r w:rsidR="00580F78">
        <w:t>,</w:t>
      </w:r>
      <w:r>
        <w:t xml:space="preserve"> de</w:t>
      </w:r>
      <w:r w:rsidR="00946C80">
        <w:t>lla quale</w:t>
      </w:r>
      <w:r>
        <w:t xml:space="preserve"> si riportano i dati finali:</w:t>
      </w:r>
    </w:p>
    <w:p w14:paraId="5550B66B" w14:textId="77777777" w:rsidR="005C2804" w:rsidRDefault="005C2804">
      <w:r>
        <w:br w:type="page"/>
      </w:r>
    </w:p>
    <w:p w14:paraId="445F4DDF" w14:textId="77777777" w:rsidR="002B266E" w:rsidRDefault="002B266E" w:rsidP="000B7099">
      <w:pPr>
        <w:jc w:val="both"/>
      </w:pPr>
    </w:p>
    <w:p w14:paraId="0EB59EC2" w14:textId="77777777" w:rsidR="001F0F1B" w:rsidRPr="00BA40A6" w:rsidRDefault="001F0F1B" w:rsidP="001F0F1B">
      <w:pPr>
        <w:jc w:val="center"/>
        <w:rPr>
          <w:rFonts w:ascii="Arial" w:hAnsi="Arial" w:cs="Arial"/>
          <w:b/>
          <w:sz w:val="20"/>
          <w:szCs w:val="20"/>
        </w:rPr>
      </w:pPr>
      <w:r w:rsidRPr="00BA40A6">
        <w:rPr>
          <w:rFonts w:ascii="Arial" w:hAnsi="Arial" w:cs="Arial"/>
          <w:b/>
          <w:sz w:val="20"/>
          <w:szCs w:val="20"/>
        </w:rPr>
        <w:t xml:space="preserve">ANNO </w:t>
      </w:r>
      <w:r>
        <w:rPr>
          <w:rFonts w:ascii="Arial" w:hAnsi="Arial" w:cs="Arial"/>
          <w:b/>
          <w:sz w:val="20"/>
          <w:szCs w:val="20"/>
        </w:rPr>
        <w:t>2020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6"/>
        <w:gridCol w:w="628"/>
        <w:gridCol w:w="2334"/>
        <w:gridCol w:w="2210"/>
      </w:tblGrid>
      <w:tr w:rsidR="001F0F1B" w:rsidRPr="001F0F1B" w14:paraId="5401A650" w14:textId="77777777" w:rsidTr="001F0F1B">
        <w:tc>
          <w:tcPr>
            <w:tcW w:w="4874" w:type="dxa"/>
            <w:gridSpan w:val="2"/>
            <w:shd w:val="clear" w:color="auto" w:fill="D9D9D9"/>
          </w:tcPr>
          <w:p w14:paraId="68981FBD"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ENTRATA</w:t>
            </w:r>
          </w:p>
        </w:tc>
        <w:tc>
          <w:tcPr>
            <w:tcW w:w="2334" w:type="dxa"/>
            <w:shd w:val="clear" w:color="auto" w:fill="D9D9D9"/>
          </w:tcPr>
          <w:p w14:paraId="2F067665"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25F8C747"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r>
      <w:tr w:rsidR="001F0F1B" w:rsidRPr="001F0F1B" w14:paraId="6B81F7E7" w14:textId="77777777" w:rsidTr="001F0F1B">
        <w:tc>
          <w:tcPr>
            <w:tcW w:w="4246" w:type="dxa"/>
            <w:vMerge w:val="restart"/>
            <w:vAlign w:val="center"/>
          </w:tcPr>
          <w:p w14:paraId="5E563BC1" w14:textId="77777777" w:rsidR="001F0F1B" w:rsidRPr="001F0F1B" w:rsidRDefault="001F0F1B" w:rsidP="001F0F1B">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2D3F3C26" w14:textId="77777777" w:rsidR="001F0F1B" w:rsidRPr="001F0F1B" w:rsidRDefault="001F0F1B" w:rsidP="001F0F1B">
            <w:pPr>
              <w:spacing w:line="300" w:lineRule="atLeast"/>
              <w:jc w:val="center"/>
              <w:rPr>
                <w:rFonts w:cstheme="minorHAnsi"/>
                <w:sz w:val="20"/>
                <w:szCs w:val="20"/>
              </w:rPr>
            </w:pPr>
            <w:r w:rsidRPr="001F0F1B">
              <w:rPr>
                <w:rFonts w:cstheme="minorHAnsi"/>
                <w:sz w:val="20"/>
                <w:szCs w:val="20"/>
              </w:rPr>
              <w:t>CO</w:t>
            </w:r>
          </w:p>
        </w:tc>
        <w:tc>
          <w:tcPr>
            <w:tcW w:w="2334" w:type="dxa"/>
          </w:tcPr>
          <w:p w14:paraId="6DF339E5" w14:textId="77777777" w:rsidR="001F0F1B" w:rsidRPr="001F0F1B" w:rsidRDefault="001F0F1B"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______________</w:t>
            </w:r>
          </w:p>
        </w:tc>
        <w:tc>
          <w:tcPr>
            <w:tcW w:w="2210" w:type="dxa"/>
            <w:shd w:val="clear" w:color="auto" w:fill="D9D9D9"/>
          </w:tcPr>
          <w:p w14:paraId="2700F9F5" w14:textId="77777777" w:rsidR="001F0F1B" w:rsidRPr="001F0F1B" w:rsidRDefault="001F0F1B" w:rsidP="001F0F1B">
            <w:pPr>
              <w:spacing w:line="300" w:lineRule="atLeast"/>
              <w:jc w:val="both"/>
              <w:rPr>
                <w:rFonts w:cstheme="minorHAnsi"/>
                <w:sz w:val="20"/>
                <w:szCs w:val="20"/>
              </w:rPr>
            </w:pPr>
          </w:p>
        </w:tc>
      </w:tr>
      <w:tr w:rsidR="001F0F1B" w:rsidRPr="001F0F1B" w14:paraId="05CFCB45" w14:textId="77777777" w:rsidTr="001F0F1B">
        <w:tc>
          <w:tcPr>
            <w:tcW w:w="4246" w:type="dxa"/>
            <w:vMerge/>
            <w:vAlign w:val="center"/>
          </w:tcPr>
          <w:p w14:paraId="74105931" w14:textId="77777777" w:rsidR="001F0F1B" w:rsidRPr="001F0F1B" w:rsidRDefault="001F0F1B" w:rsidP="001F0F1B">
            <w:pPr>
              <w:spacing w:line="300" w:lineRule="atLeast"/>
              <w:rPr>
                <w:rFonts w:cstheme="minorHAnsi"/>
                <w:sz w:val="20"/>
                <w:szCs w:val="20"/>
              </w:rPr>
            </w:pPr>
          </w:p>
        </w:tc>
        <w:tc>
          <w:tcPr>
            <w:tcW w:w="628" w:type="dxa"/>
            <w:vAlign w:val="center"/>
          </w:tcPr>
          <w:p w14:paraId="323AABCE" w14:textId="77777777" w:rsidR="001F0F1B" w:rsidRPr="001F0F1B" w:rsidRDefault="001F0F1B" w:rsidP="001F0F1B">
            <w:pPr>
              <w:spacing w:line="300" w:lineRule="atLeast"/>
              <w:jc w:val="center"/>
              <w:rPr>
                <w:rFonts w:cstheme="minorHAnsi"/>
                <w:sz w:val="20"/>
                <w:szCs w:val="20"/>
              </w:rPr>
            </w:pPr>
            <w:r w:rsidRPr="001F0F1B">
              <w:rPr>
                <w:rFonts w:cstheme="minorHAnsi"/>
                <w:sz w:val="20"/>
                <w:szCs w:val="20"/>
              </w:rPr>
              <w:t>CA</w:t>
            </w:r>
          </w:p>
        </w:tc>
        <w:tc>
          <w:tcPr>
            <w:tcW w:w="2334" w:type="dxa"/>
          </w:tcPr>
          <w:p w14:paraId="0FDDD32F" w14:textId="5698DCAD" w:rsidR="001F0F1B" w:rsidRPr="001F0F1B" w:rsidRDefault="0081179C" w:rsidP="00DF7324">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shd w:val="clear" w:color="auto" w:fill="D9D9D9"/>
          </w:tcPr>
          <w:p w14:paraId="4BFB6147" w14:textId="77777777" w:rsidR="001F0F1B" w:rsidRPr="001F0F1B" w:rsidRDefault="001F0F1B" w:rsidP="001F0F1B">
            <w:pPr>
              <w:spacing w:line="300" w:lineRule="atLeast"/>
              <w:jc w:val="both"/>
              <w:rPr>
                <w:rFonts w:cstheme="minorHAnsi"/>
                <w:sz w:val="20"/>
                <w:szCs w:val="20"/>
              </w:rPr>
            </w:pPr>
          </w:p>
        </w:tc>
      </w:tr>
      <w:tr w:rsidR="00DF7324" w:rsidRPr="001F0F1B" w14:paraId="1084BA37" w14:textId="77777777" w:rsidTr="001F0F1B">
        <w:tc>
          <w:tcPr>
            <w:tcW w:w="4246" w:type="dxa"/>
            <w:vMerge w:val="restart"/>
            <w:vAlign w:val="center"/>
          </w:tcPr>
          <w:p w14:paraId="0FB5CDD1" w14:textId="77777777" w:rsidR="00DF7324" w:rsidRPr="001F0F1B" w:rsidRDefault="00DF7324" w:rsidP="001F0F1B">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4CA583CC"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04BDFDC8" w14:textId="77777777" w:rsidR="00DF7324" w:rsidRPr="001F0F1B" w:rsidRDefault="00DF7324" w:rsidP="001F0F1B">
            <w:pPr>
              <w:spacing w:line="300" w:lineRule="atLeast"/>
              <w:jc w:val="both"/>
              <w:rPr>
                <w:rFonts w:cstheme="minorHAnsi"/>
                <w:sz w:val="20"/>
                <w:szCs w:val="20"/>
              </w:rPr>
            </w:pPr>
          </w:p>
        </w:tc>
        <w:tc>
          <w:tcPr>
            <w:tcW w:w="2210" w:type="dxa"/>
          </w:tcPr>
          <w:p w14:paraId="07BD9EE0" w14:textId="4CE88E51" w:rsidR="00DF7324" w:rsidRDefault="0081179C" w:rsidP="00DF7324">
            <w:pPr>
              <w:jc w:val="right"/>
            </w:pPr>
            <w:r w:rsidRPr="001F0F1B">
              <w:rPr>
                <w:rFonts w:cstheme="minorHAnsi"/>
                <w:sz w:val="20"/>
                <w:szCs w:val="20"/>
              </w:rPr>
              <w:t xml:space="preserve">€. </w:t>
            </w:r>
            <w:r>
              <w:rPr>
                <w:rFonts w:cstheme="minorHAnsi"/>
                <w:sz w:val="20"/>
                <w:szCs w:val="20"/>
              </w:rPr>
              <w:t>______________</w:t>
            </w:r>
          </w:p>
        </w:tc>
      </w:tr>
      <w:tr w:rsidR="00DF7324" w:rsidRPr="001F0F1B" w14:paraId="09B5CCA6" w14:textId="77777777" w:rsidTr="001F0F1B">
        <w:tc>
          <w:tcPr>
            <w:tcW w:w="4246" w:type="dxa"/>
            <w:vMerge/>
          </w:tcPr>
          <w:p w14:paraId="4EE8845B" w14:textId="77777777" w:rsidR="00DF7324" w:rsidRPr="001F0F1B" w:rsidRDefault="00DF7324" w:rsidP="001F0F1B">
            <w:pPr>
              <w:spacing w:line="300" w:lineRule="atLeast"/>
              <w:jc w:val="both"/>
              <w:rPr>
                <w:rFonts w:cstheme="minorHAnsi"/>
                <w:sz w:val="20"/>
                <w:szCs w:val="20"/>
              </w:rPr>
            </w:pPr>
          </w:p>
        </w:tc>
        <w:tc>
          <w:tcPr>
            <w:tcW w:w="628" w:type="dxa"/>
            <w:vAlign w:val="center"/>
          </w:tcPr>
          <w:p w14:paraId="492A6FA0"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7C091B6C" w14:textId="77777777" w:rsidR="00DF7324" w:rsidRPr="001F0F1B" w:rsidRDefault="00DF7324" w:rsidP="001F0F1B">
            <w:pPr>
              <w:spacing w:line="300" w:lineRule="atLeast"/>
              <w:jc w:val="both"/>
              <w:rPr>
                <w:rFonts w:cstheme="minorHAnsi"/>
                <w:sz w:val="20"/>
                <w:szCs w:val="20"/>
              </w:rPr>
            </w:pPr>
          </w:p>
        </w:tc>
        <w:tc>
          <w:tcPr>
            <w:tcW w:w="2210" w:type="dxa"/>
          </w:tcPr>
          <w:p w14:paraId="046DF753" w14:textId="3111C7C0" w:rsidR="00DF7324" w:rsidRDefault="0081179C" w:rsidP="00DF7324">
            <w:pPr>
              <w:jc w:val="right"/>
            </w:pPr>
            <w:r w:rsidRPr="001F0F1B">
              <w:rPr>
                <w:rFonts w:cstheme="minorHAnsi"/>
                <w:sz w:val="20"/>
                <w:szCs w:val="20"/>
              </w:rPr>
              <w:t xml:space="preserve">€. </w:t>
            </w:r>
            <w:r>
              <w:rPr>
                <w:rFonts w:cstheme="minorHAnsi"/>
                <w:sz w:val="20"/>
                <w:szCs w:val="20"/>
              </w:rPr>
              <w:t>______________</w:t>
            </w:r>
          </w:p>
        </w:tc>
      </w:tr>
      <w:tr w:rsidR="001F0F1B" w:rsidRPr="001F0F1B" w14:paraId="4037EE95" w14:textId="77777777" w:rsidTr="001F0F1B">
        <w:tc>
          <w:tcPr>
            <w:tcW w:w="4874" w:type="dxa"/>
            <w:gridSpan w:val="2"/>
            <w:shd w:val="clear" w:color="auto" w:fill="D9D9D9"/>
          </w:tcPr>
          <w:p w14:paraId="1E78B733"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SPESA</w:t>
            </w:r>
          </w:p>
        </w:tc>
        <w:tc>
          <w:tcPr>
            <w:tcW w:w="2334" w:type="dxa"/>
            <w:shd w:val="clear" w:color="auto" w:fill="D9D9D9"/>
          </w:tcPr>
          <w:p w14:paraId="1818F087"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0FD02C16"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r>
      <w:tr w:rsidR="00DF7324" w:rsidRPr="001F0F1B" w14:paraId="2CB6EF32" w14:textId="77777777" w:rsidTr="001F0F1B">
        <w:tc>
          <w:tcPr>
            <w:tcW w:w="4246" w:type="dxa"/>
            <w:vMerge w:val="restart"/>
            <w:vAlign w:val="center"/>
          </w:tcPr>
          <w:p w14:paraId="3CC89283" w14:textId="77777777" w:rsidR="00DF7324" w:rsidRPr="001F0F1B" w:rsidRDefault="00DF7324" w:rsidP="001F0F1B">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75A970E5"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005D0213" w14:textId="77777777" w:rsidR="00DF7324" w:rsidRPr="001F0F1B" w:rsidRDefault="00DF7324" w:rsidP="001F0F1B">
            <w:pPr>
              <w:spacing w:line="300" w:lineRule="atLeast"/>
              <w:jc w:val="both"/>
              <w:rPr>
                <w:rFonts w:cstheme="minorHAnsi"/>
                <w:sz w:val="20"/>
                <w:szCs w:val="20"/>
              </w:rPr>
            </w:pPr>
          </w:p>
        </w:tc>
        <w:tc>
          <w:tcPr>
            <w:tcW w:w="2210" w:type="dxa"/>
          </w:tcPr>
          <w:p w14:paraId="0B253034" w14:textId="54DB6C9F"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81179C">
              <w:rPr>
                <w:rFonts w:cstheme="minorHAnsi"/>
                <w:sz w:val="20"/>
                <w:szCs w:val="20"/>
              </w:rPr>
              <w:t>__</w:t>
            </w:r>
            <w:r w:rsidR="000847FE">
              <w:rPr>
                <w:rFonts w:cstheme="minorHAnsi"/>
                <w:sz w:val="20"/>
                <w:szCs w:val="20"/>
              </w:rPr>
              <w:t>____________</w:t>
            </w:r>
          </w:p>
        </w:tc>
      </w:tr>
      <w:tr w:rsidR="00DF7324" w:rsidRPr="001F0F1B" w14:paraId="01FF9BF9" w14:textId="77777777" w:rsidTr="001F0F1B">
        <w:tc>
          <w:tcPr>
            <w:tcW w:w="4246" w:type="dxa"/>
            <w:vMerge/>
            <w:vAlign w:val="center"/>
          </w:tcPr>
          <w:p w14:paraId="01030AC7" w14:textId="77777777" w:rsidR="00DF7324" w:rsidRPr="001F0F1B" w:rsidRDefault="00DF7324" w:rsidP="001F0F1B">
            <w:pPr>
              <w:spacing w:line="300" w:lineRule="atLeast"/>
              <w:rPr>
                <w:rFonts w:cstheme="minorHAnsi"/>
                <w:sz w:val="20"/>
                <w:szCs w:val="20"/>
              </w:rPr>
            </w:pPr>
          </w:p>
        </w:tc>
        <w:tc>
          <w:tcPr>
            <w:tcW w:w="628" w:type="dxa"/>
            <w:vAlign w:val="center"/>
          </w:tcPr>
          <w:p w14:paraId="6CC132AB"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4AC1BF6C" w14:textId="77777777" w:rsidR="00DF7324" w:rsidRPr="001F0F1B" w:rsidRDefault="00DF7324" w:rsidP="001F0F1B">
            <w:pPr>
              <w:spacing w:line="300" w:lineRule="atLeast"/>
              <w:jc w:val="both"/>
              <w:rPr>
                <w:rFonts w:cstheme="minorHAnsi"/>
                <w:sz w:val="20"/>
                <w:szCs w:val="20"/>
              </w:rPr>
            </w:pPr>
          </w:p>
        </w:tc>
        <w:tc>
          <w:tcPr>
            <w:tcW w:w="2210" w:type="dxa"/>
          </w:tcPr>
          <w:p w14:paraId="05D97239" w14:textId="4712B0A6" w:rsidR="00DF7324" w:rsidRPr="001F0F1B" w:rsidRDefault="0081179C" w:rsidP="00DF7324">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r w:rsidR="0081179C" w:rsidRPr="001F0F1B" w14:paraId="5AD38F33" w14:textId="77777777" w:rsidTr="001F0F1B">
        <w:tc>
          <w:tcPr>
            <w:tcW w:w="4246" w:type="dxa"/>
            <w:vMerge w:val="restart"/>
            <w:vAlign w:val="center"/>
          </w:tcPr>
          <w:p w14:paraId="460F59D3" w14:textId="77777777" w:rsidR="0081179C" w:rsidRPr="001F0F1B" w:rsidRDefault="0081179C" w:rsidP="0081179C">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55F5E099" w14:textId="77777777" w:rsidR="0081179C" w:rsidRPr="001F0F1B" w:rsidRDefault="0081179C" w:rsidP="0081179C">
            <w:pPr>
              <w:spacing w:line="300" w:lineRule="atLeast"/>
              <w:jc w:val="center"/>
              <w:rPr>
                <w:rFonts w:cstheme="minorHAnsi"/>
                <w:sz w:val="20"/>
                <w:szCs w:val="20"/>
              </w:rPr>
            </w:pPr>
            <w:r w:rsidRPr="001F0F1B">
              <w:rPr>
                <w:rFonts w:cstheme="minorHAnsi"/>
                <w:sz w:val="20"/>
                <w:szCs w:val="20"/>
              </w:rPr>
              <w:t>CO</w:t>
            </w:r>
          </w:p>
        </w:tc>
        <w:tc>
          <w:tcPr>
            <w:tcW w:w="2334" w:type="dxa"/>
          </w:tcPr>
          <w:p w14:paraId="54B64278" w14:textId="603EC4F5" w:rsidR="0081179C" w:rsidRDefault="0081179C" w:rsidP="0081179C">
            <w:pPr>
              <w:jc w:val="right"/>
            </w:pPr>
            <w:r w:rsidRPr="00567F20">
              <w:rPr>
                <w:rFonts w:cstheme="minorHAnsi"/>
                <w:sz w:val="20"/>
                <w:szCs w:val="20"/>
              </w:rPr>
              <w:t>€. ______________</w:t>
            </w:r>
          </w:p>
        </w:tc>
        <w:tc>
          <w:tcPr>
            <w:tcW w:w="2210" w:type="dxa"/>
            <w:shd w:val="clear" w:color="auto" w:fill="D9D9D9"/>
          </w:tcPr>
          <w:p w14:paraId="6F20DD38" w14:textId="77777777" w:rsidR="0081179C" w:rsidRPr="001F0F1B" w:rsidRDefault="0081179C" w:rsidP="0081179C">
            <w:pPr>
              <w:spacing w:line="300" w:lineRule="atLeast"/>
              <w:jc w:val="both"/>
              <w:rPr>
                <w:rFonts w:cstheme="minorHAnsi"/>
                <w:sz w:val="20"/>
                <w:szCs w:val="20"/>
              </w:rPr>
            </w:pPr>
          </w:p>
        </w:tc>
      </w:tr>
      <w:tr w:rsidR="0081179C" w:rsidRPr="001F0F1B" w14:paraId="6D21815A" w14:textId="77777777" w:rsidTr="001F0F1B">
        <w:tc>
          <w:tcPr>
            <w:tcW w:w="4246" w:type="dxa"/>
            <w:vMerge/>
          </w:tcPr>
          <w:p w14:paraId="01297A10" w14:textId="77777777" w:rsidR="0081179C" w:rsidRPr="001F0F1B" w:rsidRDefault="0081179C" w:rsidP="0081179C">
            <w:pPr>
              <w:spacing w:line="300" w:lineRule="atLeast"/>
              <w:jc w:val="both"/>
              <w:rPr>
                <w:rFonts w:cstheme="minorHAnsi"/>
                <w:sz w:val="20"/>
                <w:szCs w:val="20"/>
              </w:rPr>
            </w:pPr>
          </w:p>
        </w:tc>
        <w:tc>
          <w:tcPr>
            <w:tcW w:w="628" w:type="dxa"/>
            <w:vAlign w:val="center"/>
          </w:tcPr>
          <w:p w14:paraId="2F3C65D2" w14:textId="77777777" w:rsidR="0081179C" w:rsidRPr="001F0F1B" w:rsidRDefault="0081179C" w:rsidP="0081179C">
            <w:pPr>
              <w:spacing w:line="300" w:lineRule="atLeast"/>
              <w:jc w:val="center"/>
              <w:rPr>
                <w:rFonts w:cstheme="minorHAnsi"/>
                <w:sz w:val="20"/>
                <w:szCs w:val="20"/>
              </w:rPr>
            </w:pPr>
            <w:r w:rsidRPr="001F0F1B">
              <w:rPr>
                <w:rFonts w:cstheme="minorHAnsi"/>
                <w:sz w:val="20"/>
                <w:szCs w:val="20"/>
              </w:rPr>
              <w:t>CA</w:t>
            </w:r>
          </w:p>
        </w:tc>
        <w:tc>
          <w:tcPr>
            <w:tcW w:w="2334" w:type="dxa"/>
          </w:tcPr>
          <w:p w14:paraId="3B1AF0FF" w14:textId="006FABC2" w:rsidR="0081179C" w:rsidRDefault="0081179C" w:rsidP="0081179C">
            <w:pPr>
              <w:jc w:val="right"/>
            </w:pPr>
            <w:r w:rsidRPr="00567F20">
              <w:rPr>
                <w:rFonts w:cstheme="minorHAnsi"/>
                <w:sz w:val="20"/>
                <w:szCs w:val="20"/>
              </w:rPr>
              <w:t>€. ______________</w:t>
            </w:r>
          </w:p>
        </w:tc>
        <w:tc>
          <w:tcPr>
            <w:tcW w:w="2210" w:type="dxa"/>
            <w:shd w:val="clear" w:color="auto" w:fill="D9D9D9"/>
          </w:tcPr>
          <w:p w14:paraId="139C4576" w14:textId="77777777" w:rsidR="0081179C" w:rsidRPr="001F0F1B" w:rsidRDefault="0081179C" w:rsidP="0081179C">
            <w:pPr>
              <w:spacing w:line="300" w:lineRule="atLeast"/>
              <w:jc w:val="both"/>
              <w:rPr>
                <w:rFonts w:cstheme="minorHAnsi"/>
                <w:sz w:val="20"/>
                <w:szCs w:val="20"/>
              </w:rPr>
            </w:pPr>
          </w:p>
        </w:tc>
      </w:tr>
      <w:tr w:rsidR="00DF7324" w:rsidRPr="001F0F1B" w14:paraId="19D78D2F" w14:textId="77777777" w:rsidTr="001F0F1B">
        <w:tc>
          <w:tcPr>
            <w:tcW w:w="4246" w:type="dxa"/>
            <w:vMerge w:val="restart"/>
            <w:vAlign w:val="center"/>
          </w:tcPr>
          <w:p w14:paraId="396C5075" w14:textId="77777777" w:rsidR="00DF7324" w:rsidRPr="001F0F1B" w:rsidRDefault="00DF7324" w:rsidP="001F0F1B">
            <w:pPr>
              <w:spacing w:line="300" w:lineRule="atLeast"/>
              <w:jc w:val="right"/>
              <w:rPr>
                <w:rFonts w:cstheme="minorHAnsi"/>
                <w:b/>
                <w:sz w:val="20"/>
                <w:szCs w:val="20"/>
              </w:rPr>
            </w:pPr>
            <w:r w:rsidRPr="001F0F1B">
              <w:rPr>
                <w:rFonts w:cstheme="minorHAnsi"/>
                <w:b/>
                <w:sz w:val="20"/>
                <w:szCs w:val="20"/>
              </w:rPr>
              <w:t xml:space="preserve">TOTALE A PAREGGIO </w:t>
            </w:r>
          </w:p>
        </w:tc>
        <w:tc>
          <w:tcPr>
            <w:tcW w:w="628" w:type="dxa"/>
            <w:vAlign w:val="center"/>
          </w:tcPr>
          <w:p w14:paraId="0B576E9A" w14:textId="77777777" w:rsidR="00DF7324" w:rsidRPr="001F0F1B" w:rsidRDefault="00DF7324" w:rsidP="001F0F1B">
            <w:pPr>
              <w:spacing w:line="300" w:lineRule="atLeast"/>
              <w:jc w:val="center"/>
              <w:rPr>
                <w:rFonts w:cstheme="minorHAnsi"/>
                <w:b/>
                <w:sz w:val="20"/>
                <w:szCs w:val="20"/>
              </w:rPr>
            </w:pPr>
            <w:r w:rsidRPr="001F0F1B">
              <w:rPr>
                <w:rFonts w:cstheme="minorHAnsi"/>
                <w:b/>
                <w:sz w:val="20"/>
                <w:szCs w:val="20"/>
              </w:rPr>
              <w:t>CO</w:t>
            </w:r>
          </w:p>
        </w:tc>
        <w:tc>
          <w:tcPr>
            <w:tcW w:w="2334" w:type="dxa"/>
          </w:tcPr>
          <w:p w14:paraId="343AB21C" w14:textId="38ED7DBE"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w:t>
            </w:r>
            <w:r w:rsidR="0081179C">
              <w:rPr>
                <w:rFonts w:cstheme="minorHAnsi"/>
                <w:sz w:val="20"/>
                <w:szCs w:val="20"/>
              </w:rPr>
              <w:t>___</w:t>
            </w:r>
          </w:p>
        </w:tc>
        <w:tc>
          <w:tcPr>
            <w:tcW w:w="2210" w:type="dxa"/>
          </w:tcPr>
          <w:p w14:paraId="4ACF9D6F" w14:textId="649480A5"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r w:rsidR="0081179C">
              <w:rPr>
                <w:rFonts w:cstheme="minorHAnsi"/>
                <w:sz w:val="20"/>
                <w:szCs w:val="20"/>
              </w:rPr>
              <w:t>__</w:t>
            </w:r>
          </w:p>
        </w:tc>
      </w:tr>
      <w:tr w:rsidR="00DF7324" w:rsidRPr="001F0F1B" w14:paraId="7EF71756" w14:textId="77777777" w:rsidTr="001F0F1B">
        <w:tc>
          <w:tcPr>
            <w:tcW w:w="4246" w:type="dxa"/>
            <w:vMerge/>
          </w:tcPr>
          <w:p w14:paraId="7D500017" w14:textId="77777777" w:rsidR="00DF7324" w:rsidRPr="001F0F1B" w:rsidRDefault="00DF7324" w:rsidP="001F0F1B">
            <w:pPr>
              <w:spacing w:line="300" w:lineRule="atLeast"/>
              <w:jc w:val="right"/>
              <w:rPr>
                <w:rFonts w:cstheme="minorHAnsi"/>
                <w:b/>
                <w:sz w:val="20"/>
                <w:szCs w:val="20"/>
              </w:rPr>
            </w:pPr>
          </w:p>
        </w:tc>
        <w:tc>
          <w:tcPr>
            <w:tcW w:w="628" w:type="dxa"/>
            <w:vAlign w:val="center"/>
          </w:tcPr>
          <w:p w14:paraId="01205F28" w14:textId="77777777" w:rsidR="00DF7324" w:rsidRPr="001F0F1B" w:rsidRDefault="00DF7324" w:rsidP="001F0F1B">
            <w:pPr>
              <w:spacing w:line="300" w:lineRule="atLeast"/>
              <w:jc w:val="center"/>
              <w:rPr>
                <w:rFonts w:cstheme="minorHAnsi"/>
                <w:b/>
                <w:sz w:val="20"/>
                <w:szCs w:val="20"/>
              </w:rPr>
            </w:pPr>
            <w:r w:rsidRPr="001F0F1B">
              <w:rPr>
                <w:rFonts w:cstheme="minorHAnsi"/>
                <w:b/>
                <w:sz w:val="20"/>
                <w:szCs w:val="20"/>
              </w:rPr>
              <w:t>CA</w:t>
            </w:r>
          </w:p>
        </w:tc>
        <w:tc>
          <w:tcPr>
            <w:tcW w:w="2334" w:type="dxa"/>
          </w:tcPr>
          <w:p w14:paraId="51EF2B1E" w14:textId="0B686C3B" w:rsidR="00DF7324" w:rsidRPr="001F0F1B" w:rsidRDefault="0081179C" w:rsidP="00DF7324">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tcPr>
          <w:p w14:paraId="5F55F078" w14:textId="44B09065" w:rsidR="00DF7324" w:rsidRPr="001F0F1B" w:rsidRDefault="0081179C" w:rsidP="00DF7324">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bl>
    <w:p w14:paraId="68474616" w14:textId="77777777" w:rsidR="001F0F1B" w:rsidRDefault="001F0F1B" w:rsidP="001F0F1B">
      <w:pPr>
        <w:spacing w:line="300" w:lineRule="atLeast"/>
        <w:ind w:left="360"/>
        <w:jc w:val="both"/>
        <w:rPr>
          <w:rFonts w:ascii="Arial" w:hAnsi="Arial" w:cs="Arial"/>
          <w:sz w:val="20"/>
          <w:szCs w:val="20"/>
        </w:rPr>
      </w:pPr>
    </w:p>
    <w:p w14:paraId="11589FF9" w14:textId="77777777" w:rsidR="001F0F1B" w:rsidRPr="001F0F1B" w:rsidRDefault="001F0F1B" w:rsidP="001F0F1B">
      <w:pPr>
        <w:jc w:val="both"/>
        <w:rPr>
          <w:rFonts w:cstheme="minorHAnsi"/>
          <w:sz w:val="20"/>
          <w:szCs w:val="20"/>
        </w:rPr>
      </w:pPr>
      <w:r w:rsidRPr="001F0F1B">
        <w:rPr>
          <w:rFonts w:cstheme="minorHAnsi"/>
          <w:sz w:val="20"/>
          <w:szCs w:val="20"/>
        </w:rPr>
        <w:t>Dato atto del permanere degli equilibri di bilancio, come risulta dal prospetto allegat</w:t>
      </w:r>
      <w:r w:rsidR="00B81865">
        <w:rPr>
          <w:rFonts w:cstheme="minorHAnsi"/>
          <w:sz w:val="20"/>
          <w:szCs w:val="20"/>
        </w:rPr>
        <w:t>o</w:t>
      </w:r>
      <w:r w:rsidRPr="001F0F1B">
        <w:rPr>
          <w:rFonts w:cstheme="minorHAnsi"/>
          <w:sz w:val="20"/>
          <w:szCs w:val="20"/>
        </w:rPr>
        <w:t xml:space="preserve"> sotto la lettera b) quale parte integrante e sostanziale;</w:t>
      </w:r>
    </w:p>
    <w:p w14:paraId="0FFDCF1A" w14:textId="77777777" w:rsidR="001F0F1B" w:rsidRPr="001F0F1B" w:rsidRDefault="001F0F1B" w:rsidP="001F0F1B">
      <w:pPr>
        <w:spacing w:after="0"/>
        <w:jc w:val="both"/>
        <w:rPr>
          <w:rFonts w:cstheme="minorHAnsi"/>
          <w:sz w:val="20"/>
          <w:szCs w:val="20"/>
        </w:rPr>
      </w:pPr>
      <w:r w:rsidRPr="001F0F1B">
        <w:rPr>
          <w:rFonts w:cstheme="minorHAnsi"/>
          <w:sz w:val="20"/>
          <w:szCs w:val="20"/>
        </w:rPr>
        <w:t>Acquisiti agli atti i pareri favorevoli:</w:t>
      </w:r>
    </w:p>
    <w:p w14:paraId="16FEE267" w14:textId="77777777" w:rsidR="001F0F1B" w:rsidRPr="001F0F1B" w:rsidRDefault="001F0F1B" w:rsidP="001F0F1B">
      <w:pPr>
        <w:numPr>
          <w:ilvl w:val="0"/>
          <w:numId w:val="4"/>
        </w:numPr>
        <w:spacing w:after="0" w:line="240" w:lineRule="auto"/>
        <w:jc w:val="both"/>
        <w:rPr>
          <w:rFonts w:cstheme="minorHAnsi"/>
          <w:sz w:val="20"/>
          <w:szCs w:val="20"/>
        </w:rPr>
      </w:pPr>
      <w:r w:rsidRPr="001F0F1B">
        <w:rPr>
          <w:rFonts w:cstheme="minorHAnsi"/>
          <w:sz w:val="20"/>
          <w:szCs w:val="20"/>
        </w:rPr>
        <w:t xml:space="preserve">del responsabile del servizio finanziario, espresso ai sensi dell’art. 153 del </w:t>
      </w:r>
      <w:proofErr w:type="spellStart"/>
      <w:r w:rsidRPr="001F0F1B">
        <w:rPr>
          <w:rFonts w:cstheme="minorHAnsi"/>
          <w:sz w:val="20"/>
          <w:szCs w:val="20"/>
        </w:rPr>
        <w:t>d.Lgs.</w:t>
      </w:r>
      <w:proofErr w:type="spellEnd"/>
      <w:r w:rsidRPr="001F0F1B">
        <w:rPr>
          <w:rFonts w:cstheme="minorHAnsi"/>
          <w:sz w:val="20"/>
          <w:szCs w:val="20"/>
        </w:rPr>
        <w:t xml:space="preserve"> n. 267/2000;</w:t>
      </w:r>
    </w:p>
    <w:p w14:paraId="4B40479C" w14:textId="77777777" w:rsidR="001F0F1B" w:rsidRDefault="001F0F1B" w:rsidP="001F0F1B">
      <w:pPr>
        <w:numPr>
          <w:ilvl w:val="0"/>
          <w:numId w:val="4"/>
        </w:numPr>
        <w:spacing w:after="0" w:line="240" w:lineRule="auto"/>
        <w:jc w:val="both"/>
        <w:rPr>
          <w:rFonts w:cstheme="minorHAnsi"/>
          <w:sz w:val="20"/>
          <w:szCs w:val="20"/>
        </w:rPr>
      </w:pPr>
      <w:r w:rsidRPr="001F0F1B">
        <w:rPr>
          <w:rFonts w:cstheme="minorHAnsi"/>
          <w:sz w:val="20"/>
          <w:szCs w:val="20"/>
        </w:rPr>
        <w:t xml:space="preserve">dell’organo di revisione economico-finanziaria, espresso ai sensi dell’art. 239, comma 1, lettera b) del </w:t>
      </w:r>
      <w:proofErr w:type="spellStart"/>
      <w:r w:rsidRPr="001F0F1B">
        <w:rPr>
          <w:rFonts w:cstheme="minorHAnsi"/>
          <w:sz w:val="20"/>
          <w:szCs w:val="20"/>
        </w:rPr>
        <w:t>d.Lgs.</w:t>
      </w:r>
      <w:proofErr w:type="spellEnd"/>
      <w:r w:rsidRPr="001F0F1B">
        <w:rPr>
          <w:rFonts w:cstheme="minorHAnsi"/>
          <w:sz w:val="20"/>
          <w:szCs w:val="20"/>
        </w:rPr>
        <w:t xml:space="preserve"> n. 267/2000;</w:t>
      </w:r>
    </w:p>
    <w:p w14:paraId="7C07FC5E" w14:textId="77777777" w:rsidR="001F0F1B" w:rsidRPr="001F0F1B" w:rsidRDefault="001F0F1B" w:rsidP="001F0F1B">
      <w:pPr>
        <w:spacing w:after="0" w:line="240" w:lineRule="auto"/>
        <w:ind w:left="357"/>
        <w:jc w:val="both"/>
        <w:rPr>
          <w:rFonts w:cstheme="minorHAnsi"/>
          <w:sz w:val="20"/>
          <w:szCs w:val="20"/>
        </w:rPr>
      </w:pPr>
    </w:p>
    <w:p w14:paraId="42612112" w14:textId="77777777" w:rsidR="001F0F1B" w:rsidRPr="001F0F1B" w:rsidRDefault="001F0F1B" w:rsidP="001F0F1B">
      <w:pPr>
        <w:jc w:val="both"/>
        <w:rPr>
          <w:rFonts w:cstheme="minorHAnsi"/>
          <w:sz w:val="20"/>
          <w:szCs w:val="20"/>
        </w:rPr>
      </w:pPr>
      <w:r w:rsidRPr="001F0F1B">
        <w:rPr>
          <w:rFonts w:cstheme="minorHAnsi"/>
          <w:sz w:val="20"/>
          <w:szCs w:val="20"/>
        </w:rPr>
        <w:t xml:space="preserve">Visto il </w:t>
      </w:r>
      <w:proofErr w:type="spellStart"/>
      <w:r w:rsidRPr="001F0F1B">
        <w:rPr>
          <w:rFonts w:cstheme="minorHAnsi"/>
          <w:sz w:val="20"/>
          <w:szCs w:val="20"/>
        </w:rPr>
        <w:t>d.Lgs.</w:t>
      </w:r>
      <w:proofErr w:type="spellEnd"/>
      <w:r w:rsidRPr="001F0F1B">
        <w:rPr>
          <w:rFonts w:cstheme="minorHAnsi"/>
          <w:sz w:val="20"/>
          <w:szCs w:val="20"/>
        </w:rPr>
        <w:t xml:space="preserve"> n. 267/2000;</w:t>
      </w:r>
    </w:p>
    <w:p w14:paraId="233E766C" w14:textId="77777777" w:rsidR="001F0F1B" w:rsidRPr="001F0F1B" w:rsidRDefault="001F0F1B" w:rsidP="001F0F1B">
      <w:pPr>
        <w:jc w:val="both"/>
        <w:rPr>
          <w:rFonts w:cstheme="minorHAnsi"/>
          <w:sz w:val="20"/>
          <w:szCs w:val="20"/>
        </w:rPr>
      </w:pPr>
      <w:r w:rsidRPr="001F0F1B">
        <w:rPr>
          <w:rFonts w:cstheme="minorHAnsi"/>
          <w:sz w:val="20"/>
          <w:szCs w:val="20"/>
        </w:rPr>
        <w:t xml:space="preserve">Visto il </w:t>
      </w:r>
      <w:proofErr w:type="spellStart"/>
      <w:r w:rsidRPr="001F0F1B">
        <w:rPr>
          <w:rFonts w:cstheme="minorHAnsi"/>
          <w:sz w:val="20"/>
          <w:szCs w:val="20"/>
        </w:rPr>
        <w:t>d.Lgs.</w:t>
      </w:r>
      <w:proofErr w:type="spellEnd"/>
      <w:r w:rsidRPr="001F0F1B">
        <w:rPr>
          <w:rFonts w:cstheme="minorHAnsi"/>
          <w:sz w:val="20"/>
          <w:szCs w:val="20"/>
        </w:rPr>
        <w:t xml:space="preserve"> n. 118/2011;</w:t>
      </w:r>
    </w:p>
    <w:p w14:paraId="2E51E0A2" w14:textId="77777777" w:rsidR="001F0F1B" w:rsidRPr="001F0F1B" w:rsidRDefault="001F0F1B" w:rsidP="001F0F1B">
      <w:pPr>
        <w:jc w:val="both"/>
        <w:rPr>
          <w:rFonts w:cstheme="minorHAnsi"/>
          <w:sz w:val="20"/>
          <w:szCs w:val="20"/>
        </w:rPr>
      </w:pPr>
      <w:r w:rsidRPr="001F0F1B">
        <w:rPr>
          <w:rFonts w:cstheme="minorHAnsi"/>
          <w:sz w:val="20"/>
          <w:szCs w:val="20"/>
        </w:rPr>
        <w:t>Visto lo Statuto Comunale;</w:t>
      </w:r>
    </w:p>
    <w:p w14:paraId="162360B3" w14:textId="77777777" w:rsidR="001F0F1B" w:rsidRPr="001F0F1B" w:rsidRDefault="001F0F1B" w:rsidP="001F0F1B">
      <w:pPr>
        <w:jc w:val="both"/>
        <w:rPr>
          <w:rFonts w:cstheme="minorHAnsi"/>
          <w:sz w:val="20"/>
          <w:szCs w:val="20"/>
        </w:rPr>
      </w:pPr>
      <w:r w:rsidRPr="001F0F1B">
        <w:rPr>
          <w:rFonts w:cstheme="minorHAnsi"/>
          <w:sz w:val="20"/>
          <w:szCs w:val="20"/>
        </w:rPr>
        <w:t>Visto il vigente Regolamento comunale di contabilità;</w:t>
      </w:r>
    </w:p>
    <w:p w14:paraId="66416F31" w14:textId="77777777" w:rsidR="001F0F1B" w:rsidRPr="001F0F1B" w:rsidRDefault="001F0F1B" w:rsidP="001F0F1B">
      <w:pPr>
        <w:jc w:val="both"/>
        <w:rPr>
          <w:rFonts w:cstheme="minorHAnsi"/>
          <w:sz w:val="20"/>
          <w:szCs w:val="20"/>
        </w:rPr>
      </w:pPr>
      <w:r w:rsidRPr="001F0F1B">
        <w:rPr>
          <w:rFonts w:cstheme="minorHAnsi"/>
          <w:sz w:val="20"/>
          <w:szCs w:val="20"/>
        </w:rPr>
        <w:t>A votazione unanime e palese</w:t>
      </w:r>
    </w:p>
    <w:p w14:paraId="7753A588" w14:textId="63E13129" w:rsidR="001F0F1B" w:rsidRDefault="001F0F1B" w:rsidP="001F0F1B">
      <w:pPr>
        <w:pStyle w:val="Titolo1"/>
        <w:rPr>
          <w:rFonts w:asciiTheme="minorHAnsi" w:hAnsiTheme="minorHAnsi" w:cstheme="minorHAnsi"/>
          <w:sz w:val="20"/>
          <w:szCs w:val="20"/>
        </w:rPr>
      </w:pPr>
      <w:r w:rsidRPr="001F0F1B">
        <w:rPr>
          <w:rFonts w:asciiTheme="minorHAnsi" w:hAnsiTheme="minorHAnsi" w:cstheme="minorHAnsi"/>
          <w:sz w:val="20"/>
          <w:szCs w:val="20"/>
        </w:rPr>
        <w:t>DELIBERA</w:t>
      </w:r>
    </w:p>
    <w:p w14:paraId="5127CBE2" w14:textId="77777777" w:rsidR="0023705B" w:rsidRPr="0023705B" w:rsidRDefault="0023705B" w:rsidP="0023705B"/>
    <w:p w14:paraId="5F024079" w14:textId="16DAD319" w:rsidR="001F0F1B" w:rsidRPr="001F0F1B" w:rsidRDefault="0023705B" w:rsidP="0023705B">
      <w:pPr>
        <w:rPr>
          <w:rFonts w:cstheme="minorHAnsi"/>
          <w:sz w:val="20"/>
          <w:szCs w:val="20"/>
        </w:rPr>
      </w:pPr>
      <w:r>
        <w:t xml:space="preserve">Per tutti i motivi in premessa richiamati, </w:t>
      </w:r>
    </w:p>
    <w:p w14:paraId="74705BB6" w14:textId="7FAE3E75" w:rsidR="001F0F1B" w:rsidRDefault="000347FA" w:rsidP="00DF7324">
      <w:pPr>
        <w:numPr>
          <w:ilvl w:val="0"/>
          <w:numId w:val="5"/>
        </w:numPr>
        <w:tabs>
          <w:tab w:val="clear" w:pos="720"/>
          <w:tab w:val="num" w:pos="426"/>
        </w:tabs>
        <w:spacing w:after="0"/>
        <w:ind w:left="426" w:hanging="426"/>
        <w:jc w:val="both"/>
        <w:rPr>
          <w:rFonts w:cstheme="minorHAnsi"/>
          <w:sz w:val="20"/>
          <w:szCs w:val="20"/>
        </w:rPr>
      </w:pPr>
      <w:r>
        <w:rPr>
          <w:rFonts w:cstheme="minorHAnsi"/>
          <w:sz w:val="20"/>
          <w:szCs w:val="20"/>
        </w:rPr>
        <w:t>in ottemperanza all’ordinanza 658 del 29 marzo 2020</w:t>
      </w:r>
      <w:r w:rsidR="000847FE">
        <w:rPr>
          <w:rFonts w:cstheme="minorHAnsi"/>
          <w:sz w:val="20"/>
          <w:szCs w:val="20"/>
        </w:rPr>
        <w:t xml:space="preserve"> della Presidenza del Consiglio dei Ministri Dipartimento di Protezione Civile</w:t>
      </w:r>
      <w:r>
        <w:rPr>
          <w:rFonts w:cstheme="minorHAnsi"/>
          <w:sz w:val="20"/>
          <w:szCs w:val="20"/>
        </w:rPr>
        <w:t xml:space="preserve">, considerata </w:t>
      </w:r>
      <w:r w:rsidR="009B5072">
        <w:rPr>
          <w:rFonts w:cstheme="minorHAnsi"/>
          <w:sz w:val="20"/>
          <w:szCs w:val="20"/>
        </w:rPr>
        <w:t>la necessità di attivare ogni intervento utile atto a fronteggiare l’emergenza epidemiologica da COVID-19</w:t>
      </w:r>
      <w:r w:rsidR="00EB0CEA">
        <w:rPr>
          <w:rFonts w:cstheme="minorHAnsi"/>
          <w:sz w:val="20"/>
          <w:szCs w:val="20"/>
        </w:rPr>
        <w:t xml:space="preserve"> e contenere gli effetti negativi che sta producendo sul tessuto socio economico nazionale</w:t>
      </w:r>
      <w:r w:rsidR="009B5072">
        <w:rPr>
          <w:rFonts w:cstheme="minorHAnsi"/>
          <w:sz w:val="20"/>
          <w:szCs w:val="20"/>
        </w:rPr>
        <w:t xml:space="preserve">, </w:t>
      </w:r>
      <w:r w:rsidR="001F0F1B" w:rsidRPr="001F0F1B">
        <w:rPr>
          <w:rFonts w:cstheme="minorHAnsi"/>
          <w:sz w:val="20"/>
          <w:szCs w:val="20"/>
        </w:rPr>
        <w:t>di apportare</w:t>
      </w:r>
      <w:r w:rsidR="00580F78" w:rsidRPr="005C2804">
        <w:rPr>
          <w:rFonts w:cstheme="minorHAnsi"/>
          <w:sz w:val="20"/>
          <w:szCs w:val="20"/>
        </w:rPr>
        <w:t xml:space="preserve">, in via d’urgenza, </w:t>
      </w:r>
      <w:r w:rsidR="001F0F1B" w:rsidRPr="005C2804">
        <w:rPr>
          <w:rFonts w:cstheme="minorHAnsi"/>
          <w:sz w:val="20"/>
          <w:szCs w:val="20"/>
        </w:rPr>
        <w:t xml:space="preserve"> al bilancio di previsione finanziario 2</w:t>
      </w:r>
      <w:r w:rsidR="0081179C" w:rsidRPr="005C2804">
        <w:rPr>
          <w:rFonts w:cstheme="minorHAnsi"/>
          <w:sz w:val="20"/>
          <w:szCs w:val="20"/>
        </w:rPr>
        <w:t>020</w:t>
      </w:r>
      <w:r w:rsidR="001F0F1B" w:rsidRPr="005C2804">
        <w:rPr>
          <w:rFonts w:cstheme="minorHAnsi"/>
          <w:sz w:val="20"/>
          <w:szCs w:val="20"/>
        </w:rPr>
        <w:t>/202</w:t>
      </w:r>
      <w:r w:rsidR="0081179C" w:rsidRPr="005C2804">
        <w:rPr>
          <w:rFonts w:cstheme="minorHAnsi"/>
          <w:sz w:val="20"/>
          <w:szCs w:val="20"/>
        </w:rPr>
        <w:t>2</w:t>
      </w:r>
      <w:r w:rsidRPr="005C2804">
        <w:rPr>
          <w:rFonts w:cstheme="minorHAnsi"/>
          <w:sz w:val="20"/>
          <w:szCs w:val="20"/>
        </w:rPr>
        <w:t>,</w:t>
      </w:r>
      <w:r w:rsidR="00DF04DC" w:rsidRPr="005C2804">
        <w:rPr>
          <w:rFonts w:cstheme="minorHAnsi"/>
          <w:sz w:val="20"/>
          <w:szCs w:val="20"/>
        </w:rPr>
        <w:t xml:space="preserve"> esercizio finanziario 2020, </w:t>
      </w:r>
      <w:r w:rsidRPr="005C2804">
        <w:rPr>
          <w:rFonts w:cstheme="minorHAnsi"/>
          <w:sz w:val="20"/>
          <w:szCs w:val="20"/>
        </w:rPr>
        <w:t xml:space="preserve"> </w:t>
      </w:r>
      <w:r w:rsidR="001F0F1B" w:rsidRPr="005C2804">
        <w:rPr>
          <w:rFonts w:cstheme="minorHAnsi"/>
          <w:sz w:val="20"/>
          <w:szCs w:val="20"/>
        </w:rPr>
        <w:t>le variazioni di competenza</w:t>
      </w:r>
      <w:r w:rsidR="00DF04DC" w:rsidRPr="005C2804">
        <w:rPr>
          <w:rFonts w:cstheme="minorHAnsi"/>
          <w:sz w:val="20"/>
          <w:szCs w:val="20"/>
        </w:rPr>
        <w:t xml:space="preserve"> </w:t>
      </w:r>
      <w:r w:rsidR="006D3292" w:rsidRPr="005C2804">
        <w:rPr>
          <w:rFonts w:cstheme="minorHAnsi"/>
          <w:sz w:val="20"/>
          <w:szCs w:val="20"/>
        </w:rPr>
        <w:t>e di cassa</w:t>
      </w:r>
      <w:r w:rsidR="006D3292">
        <w:rPr>
          <w:rFonts w:cstheme="minorHAnsi"/>
          <w:sz w:val="20"/>
          <w:szCs w:val="20"/>
        </w:rPr>
        <w:t xml:space="preserve">, </w:t>
      </w:r>
      <w:r w:rsidR="001F0F1B" w:rsidRPr="001F0F1B">
        <w:rPr>
          <w:rFonts w:cstheme="minorHAnsi"/>
          <w:sz w:val="20"/>
          <w:szCs w:val="20"/>
        </w:rPr>
        <w:t>analiticamente indicate nell’allegato a) di cui si riportano le seguenti risultanze finali:</w:t>
      </w:r>
    </w:p>
    <w:p w14:paraId="157B5BB1" w14:textId="77777777" w:rsidR="000847FE" w:rsidRPr="001F0F1B" w:rsidRDefault="000847FE" w:rsidP="00DE6DD0">
      <w:pPr>
        <w:spacing w:after="0"/>
        <w:jc w:val="both"/>
        <w:rPr>
          <w:rFonts w:cstheme="minorHAnsi"/>
          <w:sz w:val="20"/>
          <w:szCs w:val="20"/>
        </w:rPr>
      </w:pPr>
    </w:p>
    <w:p w14:paraId="38795178" w14:textId="77777777" w:rsidR="00DF7324" w:rsidRPr="00DF7324" w:rsidRDefault="00DF7324" w:rsidP="00DF7324">
      <w:pPr>
        <w:ind w:left="360"/>
        <w:jc w:val="center"/>
        <w:rPr>
          <w:rFonts w:ascii="Arial" w:hAnsi="Arial" w:cs="Arial"/>
          <w:b/>
          <w:sz w:val="20"/>
          <w:szCs w:val="20"/>
        </w:rPr>
      </w:pPr>
      <w:r w:rsidRPr="00DF7324">
        <w:rPr>
          <w:rFonts w:ascii="Arial" w:hAnsi="Arial" w:cs="Arial"/>
          <w:b/>
          <w:sz w:val="20"/>
          <w:szCs w:val="20"/>
        </w:rPr>
        <w:t>ANNO 2020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6"/>
        <w:gridCol w:w="628"/>
        <w:gridCol w:w="2334"/>
        <w:gridCol w:w="2210"/>
      </w:tblGrid>
      <w:tr w:rsidR="0081179C" w:rsidRPr="001F0F1B" w14:paraId="03BC2BC8" w14:textId="77777777" w:rsidTr="00664130">
        <w:tc>
          <w:tcPr>
            <w:tcW w:w="4874" w:type="dxa"/>
            <w:gridSpan w:val="2"/>
            <w:shd w:val="clear" w:color="auto" w:fill="D9D9D9"/>
          </w:tcPr>
          <w:p w14:paraId="79BAD19C"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ENTRATA</w:t>
            </w:r>
          </w:p>
        </w:tc>
        <w:tc>
          <w:tcPr>
            <w:tcW w:w="2334" w:type="dxa"/>
            <w:shd w:val="clear" w:color="auto" w:fill="D9D9D9"/>
          </w:tcPr>
          <w:p w14:paraId="0F08549F"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4DA3107B"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Importo</w:t>
            </w:r>
          </w:p>
        </w:tc>
      </w:tr>
      <w:tr w:rsidR="0081179C" w:rsidRPr="001F0F1B" w14:paraId="543E3C04" w14:textId="77777777" w:rsidTr="00664130">
        <w:tc>
          <w:tcPr>
            <w:tcW w:w="4246" w:type="dxa"/>
            <w:vMerge w:val="restart"/>
            <w:vAlign w:val="center"/>
          </w:tcPr>
          <w:p w14:paraId="64E85D1D" w14:textId="77777777" w:rsidR="0081179C" w:rsidRPr="001F0F1B" w:rsidRDefault="0081179C" w:rsidP="00664130">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414909FC"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CO</w:t>
            </w:r>
          </w:p>
        </w:tc>
        <w:tc>
          <w:tcPr>
            <w:tcW w:w="2334" w:type="dxa"/>
          </w:tcPr>
          <w:p w14:paraId="2A10EA54"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shd w:val="clear" w:color="auto" w:fill="D9D9D9"/>
          </w:tcPr>
          <w:p w14:paraId="65FA73ED" w14:textId="77777777" w:rsidR="0081179C" w:rsidRPr="001F0F1B" w:rsidRDefault="0081179C" w:rsidP="00664130">
            <w:pPr>
              <w:spacing w:line="300" w:lineRule="atLeast"/>
              <w:jc w:val="both"/>
              <w:rPr>
                <w:rFonts w:cstheme="minorHAnsi"/>
                <w:sz w:val="20"/>
                <w:szCs w:val="20"/>
              </w:rPr>
            </w:pPr>
          </w:p>
        </w:tc>
      </w:tr>
      <w:tr w:rsidR="0081179C" w:rsidRPr="001F0F1B" w14:paraId="12735045" w14:textId="77777777" w:rsidTr="00664130">
        <w:tc>
          <w:tcPr>
            <w:tcW w:w="4246" w:type="dxa"/>
            <w:vMerge/>
            <w:vAlign w:val="center"/>
          </w:tcPr>
          <w:p w14:paraId="72913506" w14:textId="77777777" w:rsidR="0081179C" w:rsidRPr="001F0F1B" w:rsidRDefault="0081179C" w:rsidP="00664130">
            <w:pPr>
              <w:spacing w:line="300" w:lineRule="atLeast"/>
              <w:rPr>
                <w:rFonts w:cstheme="minorHAnsi"/>
                <w:sz w:val="20"/>
                <w:szCs w:val="20"/>
              </w:rPr>
            </w:pPr>
          </w:p>
        </w:tc>
        <w:tc>
          <w:tcPr>
            <w:tcW w:w="628" w:type="dxa"/>
            <w:vAlign w:val="center"/>
          </w:tcPr>
          <w:p w14:paraId="47AC23A3"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CA</w:t>
            </w:r>
          </w:p>
        </w:tc>
        <w:tc>
          <w:tcPr>
            <w:tcW w:w="2334" w:type="dxa"/>
          </w:tcPr>
          <w:p w14:paraId="31DFF2D1"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shd w:val="clear" w:color="auto" w:fill="D9D9D9"/>
          </w:tcPr>
          <w:p w14:paraId="77730427" w14:textId="77777777" w:rsidR="0081179C" w:rsidRPr="001F0F1B" w:rsidRDefault="0081179C" w:rsidP="00664130">
            <w:pPr>
              <w:spacing w:line="300" w:lineRule="atLeast"/>
              <w:jc w:val="both"/>
              <w:rPr>
                <w:rFonts w:cstheme="minorHAnsi"/>
                <w:sz w:val="20"/>
                <w:szCs w:val="20"/>
              </w:rPr>
            </w:pPr>
          </w:p>
        </w:tc>
      </w:tr>
      <w:tr w:rsidR="0081179C" w:rsidRPr="001F0F1B" w14:paraId="3DB4AF3D" w14:textId="77777777" w:rsidTr="00664130">
        <w:tc>
          <w:tcPr>
            <w:tcW w:w="4246" w:type="dxa"/>
            <w:vMerge w:val="restart"/>
            <w:vAlign w:val="center"/>
          </w:tcPr>
          <w:p w14:paraId="6CDB2388" w14:textId="77777777" w:rsidR="0081179C" w:rsidRPr="001F0F1B" w:rsidRDefault="0081179C" w:rsidP="00664130">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2DEF08A6"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462BA60A" w14:textId="77777777" w:rsidR="0081179C" w:rsidRPr="001F0F1B" w:rsidRDefault="0081179C" w:rsidP="00664130">
            <w:pPr>
              <w:spacing w:line="300" w:lineRule="atLeast"/>
              <w:jc w:val="both"/>
              <w:rPr>
                <w:rFonts w:cstheme="minorHAnsi"/>
                <w:sz w:val="20"/>
                <w:szCs w:val="20"/>
              </w:rPr>
            </w:pPr>
          </w:p>
        </w:tc>
        <w:tc>
          <w:tcPr>
            <w:tcW w:w="2210" w:type="dxa"/>
          </w:tcPr>
          <w:p w14:paraId="138DB064" w14:textId="77777777" w:rsidR="0081179C" w:rsidRDefault="0081179C" w:rsidP="00664130">
            <w:pPr>
              <w:jc w:val="right"/>
            </w:pPr>
            <w:r w:rsidRPr="001F0F1B">
              <w:rPr>
                <w:rFonts w:cstheme="minorHAnsi"/>
                <w:sz w:val="20"/>
                <w:szCs w:val="20"/>
              </w:rPr>
              <w:t xml:space="preserve">€. </w:t>
            </w:r>
            <w:r>
              <w:rPr>
                <w:rFonts w:cstheme="minorHAnsi"/>
                <w:sz w:val="20"/>
                <w:szCs w:val="20"/>
              </w:rPr>
              <w:t>______________</w:t>
            </w:r>
          </w:p>
        </w:tc>
      </w:tr>
      <w:tr w:rsidR="0081179C" w:rsidRPr="001F0F1B" w14:paraId="513D0571" w14:textId="77777777" w:rsidTr="00664130">
        <w:tc>
          <w:tcPr>
            <w:tcW w:w="4246" w:type="dxa"/>
            <w:vMerge/>
          </w:tcPr>
          <w:p w14:paraId="57B398DE" w14:textId="77777777" w:rsidR="0081179C" w:rsidRPr="001F0F1B" w:rsidRDefault="0081179C" w:rsidP="00664130">
            <w:pPr>
              <w:spacing w:line="300" w:lineRule="atLeast"/>
              <w:jc w:val="both"/>
              <w:rPr>
                <w:rFonts w:cstheme="minorHAnsi"/>
                <w:sz w:val="20"/>
                <w:szCs w:val="20"/>
              </w:rPr>
            </w:pPr>
          </w:p>
        </w:tc>
        <w:tc>
          <w:tcPr>
            <w:tcW w:w="628" w:type="dxa"/>
            <w:vAlign w:val="center"/>
          </w:tcPr>
          <w:p w14:paraId="1FFC5118"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2DBFD465" w14:textId="77777777" w:rsidR="0081179C" w:rsidRPr="001F0F1B" w:rsidRDefault="0081179C" w:rsidP="00664130">
            <w:pPr>
              <w:spacing w:line="300" w:lineRule="atLeast"/>
              <w:jc w:val="both"/>
              <w:rPr>
                <w:rFonts w:cstheme="minorHAnsi"/>
                <w:sz w:val="20"/>
                <w:szCs w:val="20"/>
              </w:rPr>
            </w:pPr>
          </w:p>
        </w:tc>
        <w:tc>
          <w:tcPr>
            <w:tcW w:w="2210" w:type="dxa"/>
          </w:tcPr>
          <w:p w14:paraId="3343F5E4" w14:textId="77777777" w:rsidR="0081179C" w:rsidRDefault="0081179C" w:rsidP="00664130">
            <w:pPr>
              <w:jc w:val="right"/>
            </w:pPr>
            <w:r w:rsidRPr="001F0F1B">
              <w:rPr>
                <w:rFonts w:cstheme="minorHAnsi"/>
                <w:sz w:val="20"/>
                <w:szCs w:val="20"/>
              </w:rPr>
              <w:t xml:space="preserve">€. </w:t>
            </w:r>
            <w:r>
              <w:rPr>
                <w:rFonts w:cstheme="minorHAnsi"/>
                <w:sz w:val="20"/>
                <w:szCs w:val="20"/>
              </w:rPr>
              <w:t>______________</w:t>
            </w:r>
          </w:p>
        </w:tc>
      </w:tr>
      <w:tr w:rsidR="0081179C" w:rsidRPr="001F0F1B" w14:paraId="7F6B3645" w14:textId="77777777" w:rsidTr="00664130">
        <w:tc>
          <w:tcPr>
            <w:tcW w:w="4874" w:type="dxa"/>
            <w:gridSpan w:val="2"/>
            <w:shd w:val="clear" w:color="auto" w:fill="D9D9D9"/>
          </w:tcPr>
          <w:p w14:paraId="2D06A32F"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SPESA</w:t>
            </w:r>
          </w:p>
        </w:tc>
        <w:tc>
          <w:tcPr>
            <w:tcW w:w="2334" w:type="dxa"/>
            <w:shd w:val="clear" w:color="auto" w:fill="D9D9D9"/>
          </w:tcPr>
          <w:p w14:paraId="72AF0176"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3ED7FF55"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Importo</w:t>
            </w:r>
          </w:p>
        </w:tc>
      </w:tr>
      <w:tr w:rsidR="0081179C" w:rsidRPr="001F0F1B" w14:paraId="02B37EA8" w14:textId="77777777" w:rsidTr="00664130">
        <w:tc>
          <w:tcPr>
            <w:tcW w:w="4246" w:type="dxa"/>
            <w:vMerge w:val="restart"/>
            <w:vAlign w:val="center"/>
          </w:tcPr>
          <w:p w14:paraId="4F0DDF77" w14:textId="77777777" w:rsidR="0081179C" w:rsidRPr="001F0F1B" w:rsidRDefault="0081179C" w:rsidP="00664130">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6242AF5F"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334EB2DE" w14:textId="77777777" w:rsidR="0081179C" w:rsidRPr="001F0F1B" w:rsidRDefault="0081179C" w:rsidP="00664130">
            <w:pPr>
              <w:spacing w:line="300" w:lineRule="atLeast"/>
              <w:jc w:val="both"/>
              <w:rPr>
                <w:rFonts w:cstheme="minorHAnsi"/>
                <w:sz w:val="20"/>
                <w:szCs w:val="20"/>
              </w:rPr>
            </w:pPr>
          </w:p>
        </w:tc>
        <w:tc>
          <w:tcPr>
            <w:tcW w:w="2210" w:type="dxa"/>
          </w:tcPr>
          <w:p w14:paraId="6D30C2F1"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r w:rsidR="0081179C" w:rsidRPr="001F0F1B" w14:paraId="67DE9D75" w14:textId="77777777" w:rsidTr="00664130">
        <w:tc>
          <w:tcPr>
            <w:tcW w:w="4246" w:type="dxa"/>
            <w:vMerge/>
            <w:vAlign w:val="center"/>
          </w:tcPr>
          <w:p w14:paraId="3B0EA41C" w14:textId="77777777" w:rsidR="0081179C" w:rsidRPr="001F0F1B" w:rsidRDefault="0081179C" w:rsidP="00664130">
            <w:pPr>
              <w:spacing w:line="300" w:lineRule="atLeast"/>
              <w:rPr>
                <w:rFonts w:cstheme="minorHAnsi"/>
                <w:sz w:val="20"/>
                <w:szCs w:val="20"/>
              </w:rPr>
            </w:pPr>
          </w:p>
        </w:tc>
        <w:tc>
          <w:tcPr>
            <w:tcW w:w="628" w:type="dxa"/>
            <w:vAlign w:val="center"/>
          </w:tcPr>
          <w:p w14:paraId="3BBA9F0A"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01741D73" w14:textId="77777777" w:rsidR="0081179C" w:rsidRPr="001F0F1B" w:rsidRDefault="0081179C" w:rsidP="00664130">
            <w:pPr>
              <w:spacing w:line="300" w:lineRule="atLeast"/>
              <w:jc w:val="both"/>
              <w:rPr>
                <w:rFonts w:cstheme="minorHAnsi"/>
                <w:sz w:val="20"/>
                <w:szCs w:val="20"/>
              </w:rPr>
            </w:pPr>
          </w:p>
        </w:tc>
        <w:tc>
          <w:tcPr>
            <w:tcW w:w="2210" w:type="dxa"/>
          </w:tcPr>
          <w:p w14:paraId="5E9A7DF2"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r w:rsidR="0081179C" w:rsidRPr="001F0F1B" w14:paraId="30AC70CB" w14:textId="77777777" w:rsidTr="00664130">
        <w:tc>
          <w:tcPr>
            <w:tcW w:w="4246" w:type="dxa"/>
            <w:vMerge w:val="restart"/>
            <w:vAlign w:val="center"/>
          </w:tcPr>
          <w:p w14:paraId="624B7010" w14:textId="77777777" w:rsidR="0081179C" w:rsidRPr="001F0F1B" w:rsidRDefault="0081179C" w:rsidP="00664130">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0316F87F"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CO</w:t>
            </w:r>
          </w:p>
        </w:tc>
        <w:tc>
          <w:tcPr>
            <w:tcW w:w="2334" w:type="dxa"/>
          </w:tcPr>
          <w:p w14:paraId="2347DC15" w14:textId="77777777" w:rsidR="0081179C" w:rsidRDefault="0081179C" w:rsidP="00664130">
            <w:pPr>
              <w:jc w:val="right"/>
            </w:pPr>
            <w:r w:rsidRPr="00567F20">
              <w:rPr>
                <w:rFonts w:cstheme="minorHAnsi"/>
                <w:sz w:val="20"/>
                <w:szCs w:val="20"/>
              </w:rPr>
              <w:t>€. ______________</w:t>
            </w:r>
          </w:p>
        </w:tc>
        <w:tc>
          <w:tcPr>
            <w:tcW w:w="2210" w:type="dxa"/>
            <w:shd w:val="clear" w:color="auto" w:fill="D9D9D9"/>
          </w:tcPr>
          <w:p w14:paraId="16D2D119" w14:textId="77777777" w:rsidR="0081179C" w:rsidRPr="001F0F1B" w:rsidRDefault="0081179C" w:rsidP="00664130">
            <w:pPr>
              <w:spacing w:line="300" w:lineRule="atLeast"/>
              <w:jc w:val="both"/>
              <w:rPr>
                <w:rFonts w:cstheme="minorHAnsi"/>
                <w:sz w:val="20"/>
                <w:szCs w:val="20"/>
              </w:rPr>
            </w:pPr>
          </w:p>
        </w:tc>
      </w:tr>
      <w:tr w:rsidR="0081179C" w:rsidRPr="001F0F1B" w14:paraId="51354C9D" w14:textId="77777777" w:rsidTr="00664130">
        <w:tc>
          <w:tcPr>
            <w:tcW w:w="4246" w:type="dxa"/>
            <w:vMerge/>
          </w:tcPr>
          <w:p w14:paraId="626FE4E0" w14:textId="77777777" w:rsidR="0081179C" w:rsidRPr="001F0F1B" w:rsidRDefault="0081179C" w:rsidP="00664130">
            <w:pPr>
              <w:spacing w:line="300" w:lineRule="atLeast"/>
              <w:jc w:val="both"/>
              <w:rPr>
                <w:rFonts w:cstheme="minorHAnsi"/>
                <w:sz w:val="20"/>
                <w:szCs w:val="20"/>
              </w:rPr>
            </w:pPr>
          </w:p>
        </w:tc>
        <w:tc>
          <w:tcPr>
            <w:tcW w:w="628" w:type="dxa"/>
            <w:vAlign w:val="center"/>
          </w:tcPr>
          <w:p w14:paraId="79AC4A00"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CA</w:t>
            </w:r>
          </w:p>
        </w:tc>
        <w:tc>
          <w:tcPr>
            <w:tcW w:w="2334" w:type="dxa"/>
          </w:tcPr>
          <w:p w14:paraId="619FE007" w14:textId="77777777" w:rsidR="0081179C" w:rsidRDefault="0081179C" w:rsidP="00664130">
            <w:pPr>
              <w:jc w:val="right"/>
            </w:pPr>
            <w:r w:rsidRPr="00567F20">
              <w:rPr>
                <w:rFonts w:cstheme="minorHAnsi"/>
                <w:sz w:val="20"/>
                <w:szCs w:val="20"/>
              </w:rPr>
              <w:t>€. ______________</w:t>
            </w:r>
          </w:p>
        </w:tc>
        <w:tc>
          <w:tcPr>
            <w:tcW w:w="2210" w:type="dxa"/>
            <w:shd w:val="clear" w:color="auto" w:fill="D9D9D9"/>
          </w:tcPr>
          <w:p w14:paraId="4D625A76" w14:textId="77777777" w:rsidR="0081179C" w:rsidRPr="001F0F1B" w:rsidRDefault="0081179C" w:rsidP="00664130">
            <w:pPr>
              <w:spacing w:line="300" w:lineRule="atLeast"/>
              <w:jc w:val="both"/>
              <w:rPr>
                <w:rFonts w:cstheme="minorHAnsi"/>
                <w:sz w:val="20"/>
                <w:szCs w:val="20"/>
              </w:rPr>
            </w:pPr>
          </w:p>
        </w:tc>
      </w:tr>
      <w:tr w:rsidR="0081179C" w:rsidRPr="001F0F1B" w14:paraId="163EB15D" w14:textId="77777777" w:rsidTr="00664130">
        <w:tc>
          <w:tcPr>
            <w:tcW w:w="4246" w:type="dxa"/>
            <w:vMerge w:val="restart"/>
            <w:vAlign w:val="center"/>
          </w:tcPr>
          <w:p w14:paraId="04C90485" w14:textId="77777777" w:rsidR="0081179C" w:rsidRPr="001F0F1B" w:rsidRDefault="0081179C" w:rsidP="00664130">
            <w:pPr>
              <w:spacing w:line="300" w:lineRule="atLeast"/>
              <w:jc w:val="right"/>
              <w:rPr>
                <w:rFonts w:cstheme="minorHAnsi"/>
                <w:b/>
                <w:sz w:val="20"/>
                <w:szCs w:val="20"/>
              </w:rPr>
            </w:pPr>
            <w:r w:rsidRPr="001F0F1B">
              <w:rPr>
                <w:rFonts w:cstheme="minorHAnsi"/>
                <w:b/>
                <w:sz w:val="20"/>
                <w:szCs w:val="20"/>
              </w:rPr>
              <w:t xml:space="preserve">TOTALE A PAREGGIO </w:t>
            </w:r>
          </w:p>
        </w:tc>
        <w:tc>
          <w:tcPr>
            <w:tcW w:w="628" w:type="dxa"/>
            <w:vAlign w:val="center"/>
          </w:tcPr>
          <w:p w14:paraId="2EBF21DB" w14:textId="77777777" w:rsidR="0081179C" w:rsidRPr="001F0F1B" w:rsidRDefault="0081179C" w:rsidP="00664130">
            <w:pPr>
              <w:spacing w:line="300" w:lineRule="atLeast"/>
              <w:jc w:val="center"/>
              <w:rPr>
                <w:rFonts w:cstheme="minorHAnsi"/>
                <w:b/>
                <w:sz w:val="20"/>
                <w:szCs w:val="20"/>
              </w:rPr>
            </w:pPr>
            <w:r w:rsidRPr="001F0F1B">
              <w:rPr>
                <w:rFonts w:cstheme="minorHAnsi"/>
                <w:b/>
                <w:sz w:val="20"/>
                <w:szCs w:val="20"/>
              </w:rPr>
              <w:t>CO</w:t>
            </w:r>
          </w:p>
        </w:tc>
        <w:tc>
          <w:tcPr>
            <w:tcW w:w="2334" w:type="dxa"/>
          </w:tcPr>
          <w:p w14:paraId="7582A998"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tcPr>
          <w:p w14:paraId="30B120A9"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r w:rsidR="0081179C" w:rsidRPr="001F0F1B" w14:paraId="08AD3641" w14:textId="77777777" w:rsidTr="00664130">
        <w:tc>
          <w:tcPr>
            <w:tcW w:w="4246" w:type="dxa"/>
            <w:vMerge/>
          </w:tcPr>
          <w:p w14:paraId="7E26F893" w14:textId="77777777" w:rsidR="0081179C" w:rsidRPr="001F0F1B" w:rsidRDefault="0081179C" w:rsidP="00664130">
            <w:pPr>
              <w:spacing w:line="300" w:lineRule="atLeast"/>
              <w:jc w:val="right"/>
              <w:rPr>
                <w:rFonts w:cstheme="minorHAnsi"/>
                <w:b/>
                <w:sz w:val="20"/>
                <w:szCs w:val="20"/>
              </w:rPr>
            </w:pPr>
          </w:p>
        </w:tc>
        <w:tc>
          <w:tcPr>
            <w:tcW w:w="628" w:type="dxa"/>
            <w:vAlign w:val="center"/>
          </w:tcPr>
          <w:p w14:paraId="381B1DA8" w14:textId="77777777" w:rsidR="0081179C" w:rsidRPr="001F0F1B" w:rsidRDefault="0081179C" w:rsidP="00664130">
            <w:pPr>
              <w:spacing w:line="300" w:lineRule="atLeast"/>
              <w:jc w:val="center"/>
              <w:rPr>
                <w:rFonts w:cstheme="minorHAnsi"/>
                <w:b/>
                <w:sz w:val="20"/>
                <w:szCs w:val="20"/>
              </w:rPr>
            </w:pPr>
            <w:r w:rsidRPr="001F0F1B">
              <w:rPr>
                <w:rFonts w:cstheme="minorHAnsi"/>
                <w:b/>
                <w:sz w:val="20"/>
                <w:szCs w:val="20"/>
              </w:rPr>
              <w:t>CA</w:t>
            </w:r>
          </w:p>
        </w:tc>
        <w:tc>
          <w:tcPr>
            <w:tcW w:w="2334" w:type="dxa"/>
          </w:tcPr>
          <w:p w14:paraId="034D926C"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tcPr>
          <w:p w14:paraId="51F6EB49"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bl>
    <w:p w14:paraId="4CA80160" w14:textId="64498E06" w:rsidR="0081179C" w:rsidRDefault="0081179C" w:rsidP="00DF7324">
      <w:pPr>
        <w:spacing w:after="0"/>
        <w:jc w:val="both"/>
        <w:rPr>
          <w:rFonts w:cstheme="minorHAnsi"/>
          <w:sz w:val="20"/>
          <w:szCs w:val="20"/>
        </w:rPr>
      </w:pPr>
    </w:p>
    <w:p w14:paraId="74DA6753" w14:textId="77777777" w:rsidR="0081179C" w:rsidRDefault="0081179C" w:rsidP="00DF7324">
      <w:pPr>
        <w:spacing w:after="0"/>
        <w:jc w:val="both"/>
        <w:rPr>
          <w:rFonts w:cstheme="minorHAnsi"/>
          <w:sz w:val="20"/>
          <w:szCs w:val="20"/>
        </w:rPr>
      </w:pPr>
    </w:p>
    <w:p w14:paraId="73B8371D" w14:textId="45A731D6" w:rsidR="001F0F1B" w:rsidRDefault="001F0F1B" w:rsidP="00DF7324">
      <w:pPr>
        <w:numPr>
          <w:ilvl w:val="0"/>
          <w:numId w:val="5"/>
        </w:numPr>
        <w:tabs>
          <w:tab w:val="clear" w:pos="720"/>
          <w:tab w:val="num" w:pos="426"/>
        </w:tabs>
        <w:ind w:left="426" w:hanging="426"/>
        <w:jc w:val="both"/>
        <w:rPr>
          <w:rFonts w:cstheme="minorHAnsi"/>
          <w:sz w:val="20"/>
          <w:szCs w:val="20"/>
        </w:rPr>
      </w:pPr>
      <w:r w:rsidRPr="001F0F1B">
        <w:rPr>
          <w:rFonts w:cstheme="minorHAnsi"/>
          <w:sz w:val="20"/>
          <w:szCs w:val="20"/>
        </w:rPr>
        <w:t>di dare atto del permanere degli equilibri di bilancio, sulla base dei principi dettati dall’ordinamento finanziario e contabi</w:t>
      </w:r>
      <w:r w:rsidR="00EB0CEA">
        <w:rPr>
          <w:rFonts w:cstheme="minorHAnsi"/>
          <w:sz w:val="20"/>
          <w:szCs w:val="20"/>
        </w:rPr>
        <w:t xml:space="preserve">le e in particolare dagli artt. 162, comma 6 e 193 del </w:t>
      </w:r>
      <w:proofErr w:type="spellStart"/>
      <w:r w:rsidR="00EB0CEA">
        <w:rPr>
          <w:rFonts w:cstheme="minorHAnsi"/>
          <w:sz w:val="20"/>
          <w:szCs w:val="20"/>
        </w:rPr>
        <w:t>D</w:t>
      </w:r>
      <w:r w:rsidRPr="001F0F1B">
        <w:rPr>
          <w:rFonts w:cstheme="minorHAnsi"/>
          <w:sz w:val="20"/>
          <w:szCs w:val="20"/>
        </w:rPr>
        <w:t>.Lgs.</w:t>
      </w:r>
      <w:proofErr w:type="spellEnd"/>
      <w:r w:rsidRPr="001F0F1B">
        <w:rPr>
          <w:rFonts w:cstheme="minorHAnsi"/>
          <w:sz w:val="20"/>
          <w:szCs w:val="20"/>
        </w:rPr>
        <w:t xml:space="preserve"> n. 267/2000, come risulta dal prospetto che si allega sotto la lettera b) quale parte integrante e sostanziale;</w:t>
      </w:r>
    </w:p>
    <w:p w14:paraId="3A2FB369" w14:textId="61639A60" w:rsidR="00580F78" w:rsidRPr="005C2804" w:rsidRDefault="00580F78" w:rsidP="00DF7324">
      <w:pPr>
        <w:numPr>
          <w:ilvl w:val="0"/>
          <w:numId w:val="5"/>
        </w:numPr>
        <w:tabs>
          <w:tab w:val="clear" w:pos="720"/>
          <w:tab w:val="num" w:pos="426"/>
        </w:tabs>
        <w:ind w:left="426" w:hanging="426"/>
        <w:jc w:val="both"/>
        <w:rPr>
          <w:rFonts w:cstheme="minorHAnsi"/>
          <w:sz w:val="20"/>
          <w:szCs w:val="20"/>
        </w:rPr>
      </w:pPr>
      <w:r w:rsidRPr="005C2804">
        <w:rPr>
          <w:rFonts w:cstheme="minorHAnsi"/>
          <w:sz w:val="20"/>
          <w:szCs w:val="20"/>
        </w:rPr>
        <w:t xml:space="preserve">di sottoporre il presente provvedimento alla ratifica del Consiglio Comunale entro il termine di 60 giorni ai sensi dell’art. 175 comma 4 del </w:t>
      </w:r>
      <w:proofErr w:type="spellStart"/>
      <w:r w:rsidRPr="005C2804">
        <w:rPr>
          <w:rFonts w:cstheme="minorHAnsi"/>
          <w:sz w:val="20"/>
          <w:szCs w:val="20"/>
        </w:rPr>
        <w:t>D.Lgs.</w:t>
      </w:r>
      <w:proofErr w:type="spellEnd"/>
      <w:r w:rsidRPr="005C2804">
        <w:rPr>
          <w:rFonts w:cstheme="minorHAnsi"/>
          <w:sz w:val="20"/>
          <w:szCs w:val="20"/>
        </w:rPr>
        <w:t xml:space="preserve"> 267/2000;</w:t>
      </w:r>
    </w:p>
    <w:p w14:paraId="64F2F760" w14:textId="77777777" w:rsidR="001F0F1B" w:rsidRDefault="00DF04DC" w:rsidP="00DF7324">
      <w:pPr>
        <w:numPr>
          <w:ilvl w:val="0"/>
          <w:numId w:val="5"/>
        </w:numPr>
        <w:tabs>
          <w:tab w:val="clear" w:pos="720"/>
          <w:tab w:val="num" w:pos="426"/>
        </w:tabs>
        <w:spacing w:after="0"/>
        <w:ind w:left="426" w:hanging="426"/>
        <w:jc w:val="both"/>
        <w:rPr>
          <w:rFonts w:cstheme="minorHAnsi"/>
          <w:sz w:val="20"/>
          <w:szCs w:val="20"/>
        </w:rPr>
      </w:pPr>
      <w:r>
        <w:rPr>
          <w:rFonts w:cstheme="minorHAnsi"/>
          <w:sz w:val="20"/>
          <w:szCs w:val="20"/>
        </w:rPr>
        <w:t>d</w:t>
      </w:r>
      <w:r w:rsidR="001F0F1B" w:rsidRPr="001F0F1B">
        <w:rPr>
          <w:rFonts w:cstheme="minorHAnsi"/>
          <w:sz w:val="20"/>
          <w:szCs w:val="20"/>
        </w:rPr>
        <w:t xml:space="preserve">i inviare per competenza la presente deliberazione al tesoriere comunale, ai sensi dell’art. 216, comma 1, del </w:t>
      </w:r>
      <w:proofErr w:type="spellStart"/>
      <w:r w:rsidR="001F0F1B" w:rsidRPr="001F0F1B">
        <w:rPr>
          <w:rFonts w:cstheme="minorHAnsi"/>
          <w:sz w:val="20"/>
          <w:szCs w:val="20"/>
        </w:rPr>
        <w:t>d.Lgs.</w:t>
      </w:r>
      <w:proofErr w:type="spellEnd"/>
      <w:r w:rsidR="001F0F1B" w:rsidRPr="001F0F1B">
        <w:rPr>
          <w:rFonts w:cstheme="minorHAnsi"/>
          <w:sz w:val="20"/>
          <w:szCs w:val="20"/>
        </w:rPr>
        <w:t xml:space="preserve"> n. 267/2000;</w:t>
      </w:r>
    </w:p>
    <w:p w14:paraId="58091263" w14:textId="77777777" w:rsidR="00DF04DC" w:rsidRPr="001F0F1B" w:rsidRDefault="00DF04DC" w:rsidP="00DF7324">
      <w:pPr>
        <w:spacing w:after="0"/>
        <w:ind w:left="426"/>
        <w:jc w:val="both"/>
        <w:rPr>
          <w:rFonts w:cstheme="minorHAnsi"/>
          <w:sz w:val="20"/>
          <w:szCs w:val="20"/>
        </w:rPr>
      </w:pPr>
    </w:p>
    <w:p w14:paraId="6F134B1C" w14:textId="77777777" w:rsidR="001F0F1B" w:rsidRPr="001F0F1B" w:rsidRDefault="001F0F1B" w:rsidP="00DF7324">
      <w:pPr>
        <w:spacing w:after="0"/>
        <w:jc w:val="both"/>
        <w:rPr>
          <w:rFonts w:cstheme="minorHAnsi"/>
          <w:sz w:val="20"/>
          <w:szCs w:val="20"/>
        </w:rPr>
      </w:pPr>
    </w:p>
    <w:p w14:paraId="523567A2" w14:textId="4526347C" w:rsidR="001F0F1B" w:rsidRDefault="001F0F1B" w:rsidP="00DF7324">
      <w:pPr>
        <w:spacing w:after="0"/>
        <w:jc w:val="both"/>
        <w:rPr>
          <w:rFonts w:cstheme="minorHAnsi"/>
          <w:sz w:val="20"/>
          <w:szCs w:val="20"/>
        </w:rPr>
      </w:pPr>
      <w:r w:rsidRPr="001F0F1B">
        <w:rPr>
          <w:rFonts w:cstheme="minorHAnsi"/>
          <w:sz w:val="20"/>
          <w:szCs w:val="20"/>
        </w:rPr>
        <w:t>Infin</w:t>
      </w:r>
      <w:r w:rsidR="0081179C">
        <w:rPr>
          <w:rFonts w:cstheme="minorHAnsi"/>
          <w:sz w:val="20"/>
          <w:szCs w:val="20"/>
        </w:rPr>
        <w:t>e</w:t>
      </w:r>
      <w:r w:rsidR="00DE6DD0">
        <w:rPr>
          <w:rFonts w:cstheme="minorHAnsi"/>
          <w:sz w:val="20"/>
          <w:szCs w:val="20"/>
        </w:rPr>
        <w:t>,</w:t>
      </w:r>
      <w:r w:rsidRPr="001F0F1B">
        <w:rPr>
          <w:rFonts w:cstheme="minorHAnsi"/>
          <w:sz w:val="20"/>
          <w:szCs w:val="20"/>
        </w:rPr>
        <w:t xml:space="preserve"> la Giunta Comunale, stante l’urgenza di provvedere, a votazione unanime e palese</w:t>
      </w:r>
    </w:p>
    <w:p w14:paraId="65D5926F" w14:textId="77777777" w:rsidR="00D373F6" w:rsidRDefault="00D373F6" w:rsidP="00DF7324">
      <w:pPr>
        <w:spacing w:after="0"/>
        <w:jc w:val="both"/>
        <w:rPr>
          <w:rFonts w:cstheme="minorHAnsi"/>
          <w:sz w:val="20"/>
          <w:szCs w:val="20"/>
        </w:rPr>
      </w:pPr>
    </w:p>
    <w:p w14:paraId="4D5F8B55" w14:textId="77777777" w:rsidR="001F0F1B" w:rsidRDefault="00DF04DC" w:rsidP="007D69B3">
      <w:pPr>
        <w:pStyle w:val="Titolo1"/>
        <w:spacing w:after="240" w:line="276" w:lineRule="auto"/>
        <w:rPr>
          <w:rFonts w:asciiTheme="minorHAnsi" w:hAnsiTheme="minorHAnsi" w:cstheme="minorHAnsi"/>
          <w:sz w:val="20"/>
          <w:szCs w:val="20"/>
        </w:rPr>
      </w:pPr>
      <w:r>
        <w:rPr>
          <w:rFonts w:asciiTheme="minorHAnsi" w:hAnsiTheme="minorHAnsi" w:cstheme="minorHAnsi"/>
          <w:sz w:val="20"/>
          <w:szCs w:val="20"/>
        </w:rPr>
        <w:t>D</w:t>
      </w:r>
      <w:r w:rsidR="001F0F1B" w:rsidRPr="001F0F1B">
        <w:rPr>
          <w:rFonts w:asciiTheme="minorHAnsi" w:hAnsiTheme="minorHAnsi" w:cstheme="minorHAnsi"/>
          <w:sz w:val="20"/>
          <w:szCs w:val="20"/>
        </w:rPr>
        <w:t>ELIBERA</w:t>
      </w:r>
    </w:p>
    <w:p w14:paraId="4032704E" w14:textId="77777777" w:rsidR="001F0F1B" w:rsidRPr="000847FE" w:rsidRDefault="00DF04DC" w:rsidP="0015200C">
      <w:pPr>
        <w:jc w:val="both"/>
        <w:rPr>
          <w:rFonts w:cstheme="minorHAnsi"/>
          <w:sz w:val="20"/>
          <w:szCs w:val="20"/>
        </w:rPr>
      </w:pPr>
      <w:r>
        <w:t xml:space="preserve"> </w:t>
      </w:r>
      <w:r w:rsidR="001F0F1B" w:rsidRPr="001F0F1B">
        <w:rPr>
          <w:rFonts w:cstheme="minorHAnsi"/>
          <w:sz w:val="20"/>
          <w:szCs w:val="20"/>
        </w:rPr>
        <w:t xml:space="preserve">di dichiarare la presente deliberazione immediatamente eseguibile, ai sensi dell’art. 134, comma 4, del </w:t>
      </w:r>
      <w:proofErr w:type="spellStart"/>
      <w:r w:rsidR="001F0F1B" w:rsidRPr="001F0F1B">
        <w:rPr>
          <w:rFonts w:cstheme="minorHAnsi"/>
          <w:sz w:val="20"/>
          <w:szCs w:val="20"/>
        </w:rPr>
        <w:t>d.Lgs.</w:t>
      </w:r>
      <w:proofErr w:type="spellEnd"/>
      <w:r w:rsidR="001F0F1B" w:rsidRPr="001F0F1B">
        <w:rPr>
          <w:rFonts w:cstheme="minorHAnsi"/>
          <w:sz w:val="20"/>
          <w:szCs w:val="20"/>
        </w:rPr>
        <w:t xml:space="preserve"> n. 267/2000.</w:t>
      </w:r>
    </w:p>
    <w:p w14:paraId="6A0B4869" w14:textId="77777777" w:rsidR="00187035" w:rsidRPr="00981A9F" w:rsidRDefault="00187035" w:rsidP="000B7099">
      <w:pPr>
        <w:jc w:val="both"/>
      </w:pPr>
    </w:p>
    <w:sectPr w:rsidR="00187035" w:rsidRPr="00981A9F" w:rsidSect="00AF7ED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60679" w14:textId="77777777" w:rsidR="00353E8F" w:rsidRDefault="00353E8F" w:rsidP="00B0265C">
      <w:pPr>
        <w:spacing w:after="0" w:line="240" w:lineRule="auto"/>
      </w:pPr>
      <w:r>
        <w:separator/>
      </w:r>
    </w:p>
  </w:endnote>
  <w:endnote w:type="continuationSeparator" w:id="0">
    <w:p w14:paraId="1A7EA92C" w14:textId="77777777" w:rsidR="00353E8F" w:rsidRDefault="00353E8F" w:rsidP="00B0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00C3" w14:textId="77777777" w:rsidR="00353E8F" w:rsidRDefault="00353E8F" w:rsidP="00B0265C">
      <w:pPr>
        <w:spacing w:after="0" w:line="240" w:lineRule="auto"/>
      </w:pPr>
      <w:r>
        <w:separator/>
      </w:r>
    </w:p>
  </w:footnote>
  <w:footnote w:type="continuationSeparator" w:id="0">
    <w:p w14:paraId="1CD18385" w14:textId="77777777" w:rsidR="00353E8F" w:rsidRDefault="00353E8F" w:rsidP="00B0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04724"/>
    <w:multiLevelType w:val="hybridMultilevel"/>
    <w:tmpl w:val="FFA4FD42"/>
    <w:lvl w:ilvl="0" w:tplc="C5AE5CDC">
      <w:start w:val="1"/>
      <w:numFmt w:val="bullet"/>
      <w:lvlText w:val=""/>
      <w:lvlJc w:val="left"/>
      <w:pPr>
        <w:tabs>
          <w:tab w:val="num" w:pos="717"/>
        </w:tabs>
        <w:ind w:left="703" w:hanging="34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BA461B"/>
    <w:multiLevelType w:val="hybridMultilevel"/>
    <w:tmpl w:val="B456FBAE"/>
    <w:lvl w:ilvl="0" w:tplc="BDBEBA68">
      <w:numFmt w:val="bullet"/>
      <w:lvlText w:val="•"/>
      <w:lvlJc w:val="left"/>
      <w:pPr>
        <w:ind w:left="705" w:hanging="705"/>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20F236F"/>
    <w:multiLevelType w:val="hybridMultilevel"/>
    <w:tmpl w:val="29D08932"/>
    <w:lvl w:ilvl="0" w:tplc="BDBEBA68">
      <w:numFmt w:val="bullet"/>
      <w:lvlText w:val="•"/>
      <w:lvlJc w:val="left"/>
      <w:pPr>
        <w:ind w:left="705" w:hanging="705"/>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085D83"/>
    <w:multiLevelType w:val="hybridMultilevel"/>
    <w:tmpl w:val="54300B06"/>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4" w15:restartNumberingAfterBreak="0">
    <w:nsid w:val="404E3EFB"/>
    <w:multiLevelType w:val="hybridMultilevel"/>
    <w:tmpl w:val="A9F01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326A2B"/>
    <w:multiLevelType w:val="hybridMultilevel"/>
    <w:tmpl w:val="52ECBAAC"/>
    <w:lvl w:ilvl="0" w:tplc="E4620C1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DB3"/>
    <w:rsid w:val="000347FA"/>
    <w:rsid w:val="000847FE"/>
    <w:rsid w:val="000B7099"/>
    <w:rsid w:val="00115818"/>
    <w:rsid w:val="00136D91"/>
    <w:rsid w:val="0015200C"/>
    <w:rsid w:val="00187035"/>
    <w:rsid w:val="001F0F1B"/>
    <w:rsid w:val="0023705B"/>
    <w:rsid w:val="002B266E"/>
    <w:rsid w:val="00321920"/>
    <w:rsid w:val="003359B3"/>
    <w:rsid w:val="00353E8F"/>
    <w:rsid w:val="003E1699"/>
    <w:rsid w:val="00415103"/>
    <w:rsid w:val="004419B8"/>
    <w:rsid w:val="00455B1D"/>
    <w:rsid w:val="00580F78"/>
    <w:rsid w:val="005C2804"/>
    <w:rsid w:val="006117F9"/>
    <w:rsid w:val="006D2254"/>
    <w:rsid w:val="006D3292"/>
    <w:rsid w:val="007D69B3"/>
    <w:rsid w:val="0081179C"/>
    <w:rsid w:val="00876D99"/>
    <w:rsid w:val="00946C80"/>
    <w:rsid w:val="00981A9F"/>
    <w:rsid w:val="009B5072"/>
    <w:rsid w:val="00A43F3F"/>
    <w:rsid w:val="00A70E62"/>
    <w:rsid w:val="00AA3DB3"/>
    <w:rsid w:val="00AF7ED4"/>
    <w:rsid w:val="00B0265C"/>
    <w:rsid w:val="00B81865"/>
    <w:rsid w:val="00BD736B"/>
    <w:rsid w:val="00C04635"/>
    <w:rsid w:val="00CF05C4"/>
    <w:rsid w:val="00CF162A"/>
    <w:rsid w:val="00D373F6"/>
    <w:rsid w:val="00DE6DD0"/>
    <w:rsid w:val="00DF04DC"/>
    <w:rsid w:val="00DF7324"/>
    <w:rsid w:val="00E30FD6"/>
    <w:rsid w:val="00EB0CEA"/>
    <w:rsid w:val="00F77C4C"/>
    <w:rsid w:val="00FA75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E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1F0F1B"/>
    <w:pPr>
      <w:keepNext/>
      <w:spacing w:after="0" w:line="240" w:lineRule="auto"/>
      <w:jc w:val="center"/>
      <w:outlineLvl w:val="0"/>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3DB3"/>
    <w:pPr>
      <w:ind w:left="720"/>
      <w:contextualSpacing/>
    </w:pPr>
  </w:style>
  <w:style w:type="character" w:customStyle="1" w:styleId="Titolo1Carattere">
    <w:name w:val="Titolo 1 Carattere"/>
    <w:basedOn w:val="Carpredefinitoparagrafo"/>
    <w:link w:val="Titolo1"/>
    <w:rsid w:val="001F0F1B"/>
    <w:rPr>
      <w:rFonts w:ascii="Arial" w:eastAsia="Times New Roman" w:hAnsi="Arial" w:cs="Arial"/>
      <w:b/>
      <w:bCs/>
      <w:sz w:val="24"/>
      <w:szCs w:val="24"/>
    </w:rPr>
  </w:style>
  <w:style w:type="paragraph" w:styleId="Testofumetto">
    <w:name w:val="Balloon Text"/>
    <w:basedOn w:val="Normale"/>
    <w:link w:val="TestofumettoCarattere"/>
    <w:uiPriority w:val="99"/>
    <w:semiHidden/>
    <w:unhideWhenUsed/>
    <w:rsid w:val="0081179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179C"/>
    <w:rPr>
      <w:rFonts w:ascii="Segoe UI" w:hAnsi="Segoe UI" w:cs="Segoe UI"/>
      <w:sz w:val="18"/>
      <w:szCs w:val="18"/>
    </w:rPr>
  </w:style>
  <w:style w:type="paragraph" w:styleId="Intestazione">
    <w:name w:val="header"/>
    <w:basedOn w:val="Normale"/>
    <w:link w:val="IntestazioneCarattere"/>
    <w:uiPriority w:val="99"/>
    <w:unhideWhenUsed/>
    <w:rsid w:val="00B026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265C"/>
  </w:style>
  <w:style w:type="paragraph" w:styleId="Pidipagina">
    <w:name w:val="footer"/>
    <w:basedOn w:val="Normale"/>
    <w:link w:val="PidipaginaCarattere"/>
    <w:uiPriority w:val="99"/>
    <w:unhideWhenUsed/>
    <w:rsid w:val="00B026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2020-04-01T09:32:00Z</dcterms:created>
  <dcterms:modified xsi:type="dcterms:W3CDTF">2020-04-01T09:32:00Z</dcterms:modified>
</cp:coreProperties>
</file>